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E33F" w14:textId="77777777" w:rsidR="00B15A0B" w:rsidRPr="00B15A0B" w:rsidRDefault="00B15A0B" w:rsidP="00B15A0B">
      <w:pPr>
        <w:autoSpaceDE w:val="0"/>
        <w:autoSpaceDN w:val="0"/>
        <w:adjustRightInd w:val="0"/>
        <w:jc w:val="center"/>
        <w:outlineLvl w:val="0"/>
        <w:rPr>
          <w:rFonts w:ascii="ＭＳ Ｐ明朝" w:eastAsia="ＭＳ Ｐ明朝" w:hAnsi="ＭＳ Ｐ明朝" w:cs="Times New Roman"/>
          <w:b/>
          <w:bCs/>
          <w:kern w:val="0"/>
          <w:sz w:val="28"/>
          <w:szCs w:val="20"/>
        </w:rPr>
      </w:pPr>
      <w:r w:rsidRPr="00B15A0B">
        <w:rPr>
          <w:rFonts w:ascii="ＭＳ Ｐ明朝" w:eastAsia="ＭＳ Ｐ明朝" w:hAnsi="ＭＳ Ｐ明朝" w:cs="Times New Roman" w:hint="eastAsia"/>
          <w:b/>
          <w:bCs/>
          <w:kern w:val="0"/>
          <w:sz w:val="28"/>
          <w:szCs w:val="20"/>
          <w:lang w:val="ja-JP"/>
        </w:rPr>
        <w:t>タイトル中央揃え</w:t>
      </w:r>
      <w:r w:rsidRPr="00B15A0B">
        <w:rPr>
          <w:rFonts w:ascii="Times New Roman" w:eastAsia="ＭＳ Ｐ明朝" w:hAnsi="Times New Roman" w:cs="Times New Roman" w:hint="eastAsia"/>
          <w:b/>
          <w:bCs/>
          <w:kern w:val="0"/>
          <w:sz w:val="28"/>
          <w:szCs w:val="20"/>
        </w:rPr>
        <w:t>フォントサイズ</w:t>
      </w:r>
      <w:r w:rsidRPr="00B15A0B">
        <w:rPr>
          <w:rFonts w:ascii="Times New Roman" w:eastAsia="ＭＳ Ｐ明朝" w:hAnsi="Times New Roman" w:cs="Times New Roman"/>
          <w:b/>
          <w:bCs/>
          <w:kern w:val="0"/>
          <w:sz w:val="28"/>
          <w:szCs w:val="20"/>
        </w:rPr>
        <w:t>14</w:t>
      </w:r>
      <w:r w:rsidRPr="00B15A0B">
        <w:rPr>
          <w:rFonts w:ascii="Times New Roman" w:eastAsia="ＭＳ Ｐ明朝" w:hAnsi="Times New Roman" w:cs="Times New Roman" w:hint="eastAsia"/>
          <w:b/>
          <w:bCs/>
          <w:kern w:val="0"/>
          <w:sz w:val="28"/>
          <w:szCs w:val="20"/>
        </w:rPr>
        <w:t>ポイント</w:t>
      </w:r>
    </w:p>
    <w:p w14:paraId="2B44E340" w14:textId="77777777" w:rsidR="00B15A0B" w:rsidRPr="00B15A0B" w:rsidRDefault="00B15A0B" w:rsidP="00B15A0B">
      <w:pPr>
        <w:autoSpaceDE w:val="0"/>
        <w:autoSpaceDN w:val="0"/>
        <w:adjustRightInd w:val="0"/>
        <w:jc w:val="center"/>
        <w:outlineLvl w:val="0"/>
        <w:rPr>
          <w:rFonts w:ascii="ＭＳ Ｐ明朝" w:eastAsia="ＭＳ Ｐ明朝" w:hAnsi="ＭＳ Ｐ明朝" w:cs="Times New Roman"/>
          <w:b/>
          <w:bCs/>
          <w:kern w:val="0"/>
          <w:sz w:val="28"/>
          <w:szCs w:val="20"/>
          <w:lang w:val="ja-JP"/>
        </w:rPr>
      </w:pPr>
      <w:r w:rsidRPr="00B15A0B">
        <w:rPr>
          <w:rFonts w:ascii="ＭＳ Ｐ明朝" w:eastAsia="ＭＳ Ｐ明朝" w:hAnsi="ＭＳ Ｐ明朝" w:cs="Times New Roman" w:hint="eastAsia"/>
          <w:b/>
          <w:bCs/>
          <w:kern w:val="0"/>
          <w:sz w:val="28"/>
          <w:szCs w:val="20"/>
          <w:lang w:val="ja-JP"/>
        </w:rPr>
        <w:t>―サブタイトルは改行して中央揃え―</w:t>
      </w:r>
    </w:p>
    <w:p w14:paraId="2B44E341" w14:textId="77777777" w:rsidR="00B15A0B" w:rsidRPr="00B15A0B" w:rsidRDefault="00B15A0B" w:rsidP="00B15A0B">
      <w:pPr>
        <w:spacing w:line="240" w:lineRule="exact"/>
        <w:rPr>
          <w:rFonts w:ascii="Times New Roman" w:eastAsia="ＭＳ 明朝" w:hAnsi="Times New Roman" w:cs="Times New Roman"/>
          <w:sz w:val="24"/>
          <w:szCs w:val="20"/>
        </w:rPr>
      </w:pPr>
    </w:p>
    <w:p w14:paraId="2B44E342" w14:textId="77777777" w:rsidR="00B15A0B" w:rsidRPr="00156803" w:rsidRDefault="00B15A0B" w:rsidP="00156803">
      <w:pPr>
        <w:autoSpaceDE w:val="0"/>
        <w:autoSpaceDN w:val="0"/>
        <w:adjustRightInd w:val="0"/>
        <w:jc w:val="right"/>
        <w:outlineLvl w:val="0"/>
        <w:rPr>
          <w:rFonts w:ascii="ＭＳ Ｐ明朝" w:eastAsia="ＭＳ Ｐ明朝" w:hAnsi="ＭＳ Ｐ明朝" w:cs="Times New Roman"/>
          <w:kern w:val="0"/>
          <w:sz w:val="24"/>
          <w:szCs w:val="24"/>
        </w:rPr>
      </w:pPr>
      <w:r w:rsidRPr="00156803">
        <w:rPr>
          <w:rFonts w:ascii="ＭＳ Ｐ明朝" w:eastAsia="ＭＳ Ｐ明朝" w:hAnsi="ＭＳ Ｐ明朝" w:cs="Times New Roman" w:hint="eastAsia"/>
          <w:kern w:val="0"/>
          <w:sz w:val="24"/>
          <w:szCs w:val="24"/>
        </w:rPr>
        <w:t>名字 名前</w:t>
      </w:r>
    </w:p>
    <w:p w14:paraId="2B44E343" w14:textId="77777777" w:rsidR="00B15A0B" w:rsidRPr="00020065" w:rsidRDefault="00B15A0B" w:rsidP="00156803">
      <w:pPr>
        <w:autoSpaceDE w:val="0"/>
        <w:autoSpaceDN w:val="0"/>
        <w:adjustRightInd w:val="0"/>
        <w:jc w:val="right"/>
        <w:outlineLvl w:val="0"/>
        <w:rPr>
          <w:rFonts w:ascii="ＭＳ Ｐ明朝" w:eastAsia="ＭＳ Ｐ明朝" w:hAnsi="ＭＳ Ｐ明朝" w:cs="Times New Roman"/>
          <w:kern w:val="0"/>
          <w:sz w:val="22"/>
        </w:rPr>
      </w:pPr>
      <w:r w:rsidRPr="00DA06F2">
        <w:rPr>
          <w:rFonts w:ascii="ＭＳ Ｐ明朝" w:eastAsia="ＭＳ Ｐ明朝" w:hAnsi="ＭＳ Ｐ明朝" w:cs="Times New Roman" w:hint="eastAsia"/>
          <w:kern w:val="0"/>
          <w:sz w:val="22"/>
          <w:lang w:val="ja-JP"/>
        </w:rPr>
        <w:t>所属機関名</w:t>
      </w:r>
    </w:p>
    <w:p w14:paraId="5653207F" w14:textId="77777777" w:rsidR="00DA06F2" w:rsidRDefault="00DA06F2" w:rsidP="00156803">
      <w:pPr>
        <w:autoSpaceDE w:val="0"/>
        <w:autoSpaceDN w:val="0"/>
        <w:adjustRightInd w:val="0"/>
        <w:jc w:val="right"/>
        <w:outlineLvl w:val="0"/>
        <w:rPr>
          <w:rFonts w:ascii="ＭＳ Ｐ明朝" w:eastAsia="ＭＳ Ｐ明朝" w:hAnsi="ＭＳ Ｐ明朝" w:cs="Times New Roman"/>
          <w:kern w:val="0"/>
          <w:sz w:val="24"/>
          <w:szCs w:val="24"/>
        </w:rPr>
      </w:pPr>
    </w:p>
    <w:p w14:paraId="108E52A1" w14:textId="77777777" w:rsidR="00DA06F2" w:rsidRPr="00156803" w:rsidRDefault="00DA06F2" w:rsidP="00DA06F2">
      <w:pPr>
        <w:autoSpaceDE w:val="0"/>
        <w:autoSpaceDN w:val="0"/>
        <w:adjustRightInd w:val="0"/>
        <w:jc w:val="right"/>
        <w:outlineLvl w:val="0"/>
        <w:rPr>
          <w:rFonts w:ascii="ＭＳ Ｐ明朝" w:eastAsia="ＭＳ Ｐ明朝" w:hAnsi="ＭＳ Ｐ明朝" w:cs="Times New Roman"/>
          <w:kern w:val="0"/>
          <w:sz w:val="24"/>
          <w:szCs w:val="24"/>
        </w:rPr>
      </w:pPr>
      <w:r w:rsidRPr="00156803">
        <w:rPr>
          <w:rFonts w:ascii="ＭＳ Ｐ明朝" w:eastAsia="ＭＳ Ｐ明朝" w:hAnsi="ＭＳ Ｐ明朝" w:cs="Times New Roman" w:hint="eastAsia"/>
          <w:kern w:val="0"/>
          <w:sz w:val="24"/>
          <w:szCs w:val="24"/>
        </w:rPr>
        <w:t>名字 名前</w:t>
      </w:r>
    </w:p>
    <w:p w14:paraId="3F04A263" w14:textId="77777777" w:rsidR="00DA06F2" w:rsidRPr="00020065" w:rsidRDefault="00DA06F2" w:rsidP="00DA06F2">
      <w:pPr>
        <w:autoSpaceDE w:val="0"/>
        <w:autoSpaceDN w:val="0"/>
        <w:adjustRightInd w:val="0"/>
        <w:jc w:val="right"/>
        <w:outlineLvl w:val="0"/>
        <w:rPr>
          <w:rFonts w:ascii="ＭＳ Ｐ明朝" w:eastAsia="ＭＳ Ｐ明朝" w:hAnsi="ＭＳ Ｐ明朝" w:cs="Times New Roman"/>
          <w:kern w:val="0"/>
          <w:sz w:val="22"/>
        </w:rPr>
      </w:pPr>
      <w:r w:rsidRPr="00DA06F2">
        <w:rPr>
          <w:rFonts w:ascii="ＭＳ Ｐ明朝" w:eastAsia="ＭＳ Ｐ明朝" w:hAnsi="ＭＳ Ｐ明朝" w:cs="Times New Roman" w:hint="eastAsia"/>
          <w:kern w:val="0"/>
          <w:sz w:val="22"/>
          <w:lang w:val="ja-JP"/>
        </w:rPr>
        <w:t>所属機関名</w:t>
      </w:r>
    </w:p>
    <w:p w14:paraId="2B44E344" w14:textId="77777777" w:rsidR="00B15A0B" w:rsidRPr="00B15A0B" w:rsidRDefault="00B15A0B" w:rsidP="00B15A0B">
      <w:pPr>
        <w:spacing w:line="240" w:lineRule="exact"/>
        <w:rPr>
          <w:rFonts w:ascii="Times New Roman" w:eastAsia="ＭＳ 明朝" w:hAnsi="Times New Roman" w:cs="Times New Roman"/>
          <w:sz w:val="24"/>
          <w:szCs w:val="20"/>
        </w:rPr>
      </w:pPr>
    </w:p>
    <w:p w14:paraId="2B44E345" w14:textId="77777777" w:rsidR="00B15A0B" w:rsidRPr="00531FA3" w:rsidRDefault="00B15A0B" w:rsidP="00B15A0B">
      <w:pPr>
        <w:jc w:val="center"/>
        <w:rPr>
          <w:rFonts w:ascii="Times New Roman" w:eastAsia="ＭＳ 明朝" w:hAnsi="Times New Roman" w:cs="Times New Roman"/>
          <w:b/>
          <w:bCs/>
          <w:sz w:val="24"/>
          <w:szCs w:val="24"/>
        </w:rPr>
      </w:pPr>
      <w:r w:rsidRPr="00531FA3">
        <w:rPr>
          <w:rFonts w:ascii="Times New Roman" w:eastAsia="ＭＳ 明朝" w:hAnsi="Times New Roman" w:cs="Times New Roman"/>
          <w:b/>
          <w:bCs/>
          <w:sz w:val="24"/>
          <w:szCs w:val="24"/>
        </w:rPr>
        <w:t xml:space="preserve">Title in English: </w:t>
      </w:r>
      <w:r w:rsidRPr="00531FA3">
        <w:rPr>
          <w:rFonts w:ascii="Times New Roman" w:eastAsia="ＭＳ 明朝" w:hAnsi="Times New Roman" w:cs="Times New Roman" w:hint="eastAsia"/>
          <w:b/>
          <w:bCs/>
          <w:sz w:val="24"/>
          <w:szCs w:val="24"/>
        </w:rPr>
        <w:t>Capitalize All Words</w:t>
      </w:r>
      <w:r w:rsidRPr="00531FA3">
        <w:rPr>
          <w:rFonts w:ascii="Times New Roman" w:eastAsia="ＭＳ 明朝" w:hAnsi="Times New Roman" w:cs="Times New Roman"/>
          <w:b/>
          <w:bCs/>
          <w:sz w:val="24"/>
          <w:szCs w:val="24"/>
        </w:rPr>
        <w:t xml:space="preserve"> Except </w:t>
      </w:r>
      <w:r w:rsidRPr="00531FA3">
        <w:rPr>
          <w:rFonts w:ascii="Times New Roman" w:eastAsia="ＭＳ 明朝" w:hAnsi="Times New Roman" w:cs="Times New Roman" w:hint="eastAsia"/>
          <w:b/>
          <w:bCs/>
          <w:sz w:val="24"/>
          <w:szCs w:val="24"/>
        </w:rPr>
        <w:t xml:space="preserve">for Articles, Conjunctions, and </w:t>
      </w:r>
      <w:r w:rsidRPr="00531FA3">
        <w:rPr>
          <w:rFonts w:ascii="Times New Roman" w:eastAsia="ＭＳ 明朝" w:hAnsi="Times New Roman" w:cs="Times New Roman"/>
          <w:b/>
          <w:bCs/>
          <w:sz w:val="24"/>
          <w:szCs w:val="24"/>
        </w:rPr>
        <w:t>Prepositions</w:t>
      </w:r>
      <w:r w:rsidRPr="00531FA3">
        <w:rPr>
          <w:rFonts w:ascii="Times New Roman" w:eastAsia="ＭＳ 明朝" w:hAnsi="Times New Roman" w:cs="Times New Roman" w:hint="eastAsia"/>
          <w:b/>
          <w:bCs/>
          <w:sz w:val="24"/>
          <w:szCs w:val="24"/>
        </w:rPr>
        <w:t xml:space="preserve"> Fewer Than Four Letters</w:t>
      </w:r>
    </w:p>
    <w:p w14:paraId="2B44E346" w14:textId="77777777" w:rsidR="00B15A0B" w:rsidRPr="00B15A0B" w:rsidRDefault="00B15A0B" w:rsidP="00B15A0B">
      <w:pPr>
        <w:spacing w:line="240" w:lineRule="exact"/>
        <w:rPr>
          <w:rFonts w:ascii="Times New Roman" w:eastAsia="ＭＳ 明朝" w:hAnsi="Times New Roman" w:cs="Times New Roman"/>
          <w:sz w:val="24"/>
          <w:szCs w:val="20"/>
        </w:rPr>
      </w:pPr>
    </w:p>
    <w:p w14:paraId="2B44E347" w14:textId="77777777" w:rsidR="00B15A0B" w:rsidRPr="00B15A0B" w:rsidRDefault="00000000" w:rsidP="00B15A0B">
      <w:pPr>
        <w:jc w:val="center"/>
        <w:rPr>
          <w:rFonts w:ascii="Times New Roman" w:eastAsia="ＭＳ 明朝" w:hAnsi="Times New Roman" w:cs="Times New Roman"/>
          <w:szCs w:val="20"/>
        </w:rPr>
      </w:pPr>
      <w:r>
        <w:rPr>
          <w:rFonts w:ascii="Times New Roman" w:eastAsia="ＭＳ 明朝" w:hAnsi="Times New Roman" w:cs="Times New Roman"/>
          <w:noProof/>
          <w:szCs w:val="20"/>
        </w:rPr>
        <w:pict w14:anchorId="0195C51E">
          <v:rect id="_x0000_i1025" alt="" style="width:425.2pt;height:.05pt;mso-width-percent:0;mso-height-percent:0;mso-width-percent:0;mso-height-percent:0" o:hralign="center" o:hrstd="t" o:hrnoshade="t" o:hr="t" fillcolor="black" stroked="f">
            <v:textbox inset="5.85pt,.7pt,5.85pt,.7pt"/>
          </v:rect>
        </w:pict>
      </w:r>
    </w:p>
    <w:p w14:paraId="2B44E348" w14:textId="77777777" w:rsidR="00B15A0B" w:rsidRPr="00B15A0B" w:rsidRDefault="00B15A0B" w:rsidP="00B15A0B">
      <w:pPr>
        <w:rPr>
          <w:rFonts w:ascii="Times New Roman" w:eastAsia="ＭＳ 明朝" w:hAnsi="Times New Roman" w:cs="Times New Roman"/>
          <w:b/>
          <w:sz w:val="24"/>
          <w:szCs w:val="24"/>
        </w:rPr>
      </w:pPr>
      <w:r w:rsidRPr="00B15A0B">
        <w:rPr>
          <w:rFonts w:ascii="Times New Roman" w:eastAsia="ＭＳ 明朝" w:hAnsi="Times New Roman" w:cs="Times New Roman" w:hint="eastAsia"/>
          <w:b/>
          <w:sz w:val="24"/>
          <w:szCs w:val="24"/>
        </w:rPr>
        <w:t>Abstract</w:t>
      </w:r>
    </w:p>
    <w:p w14:paraId="7C8C47F1" w14:textId="77777777" w:rsidR="005D5DF5" w:rsidRPr="005D5DF5" w:rsidRDefault="005D5DF5" w:rsidP="005D5DF5">
      <w:pPr>
        <w:widowControl/>
        <w:ind w:firstLineChars="200" w:firstLine="480"/>
        <w:rPr>
          <w:rFonts w:ascii="Times New Roman" w:eastAsia="ＭＳ 明朝" w:hAnsi="Times New Roman" w:cs="Times New Roman"/>
          <w:kern w:val="0"/>
          <w:sz w:val="24"/>
        </w:rPr>
      </w:pPr>
      <w:r w:rsidRPr="005D5DF5">
        <w:rPr>
          <w:rFonts w:ascii="Times New Roman" w:eastAsia="ＭＳ 明朝" w:hAnsi="Times New Roman" w:cs="Times New Roman"/>
          <w:kern w:val="0"/>
          <w:sz w:val="24"/>
        </w:rPr>
        <w:t>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Provide a</w:t>
      </w:r>
      <w:r w:rsidRPr="005D5DF5">
        <w:rPr>
          <w:rFonts w:ascii="Times New Roman" w:eastAsia="ＭＳ 明朝" w:hAnsi="Times New Roman" w:cs="Times New Roman" w:hint="eastAsia"/>
          <w:kern w:val="0"/>
          <w:sz w:val="24"/>
        </w:rPr>
        <w:t>n</w:t>
      </w:r>
      <w:r w:rsidRPr="005D5DF5">
        <w:rPr>
          <w:rFonts w:ascii="Times New Roman" w:eastAsia="ＭＳ 明朝" w:hAnsi="Times New Roman" w:cs="Times New Roman"/>
          <w:kern w:val="0"/>
          <w:sz w:val="24"/>
        </w:rPr>
        <w:t xml:space="preserve"> abstract of no more than 200 words. </w:t>
      </w:r>
    </w:p>
    <w:p w14:paraId="2B44E34A" w14:textId="77777777" w:rsidR="00B15A0B" w:rsidRPr="005D5DF5" w:rsidRDefault="00B15A0B" w:rsidP="00B15A0B"/>
    <w:p w14:paraId="2B44E34B" w14:textId="77777777" w:rsidR="00B15A0B" w:rsidRPr="00B15A0B" w:rsidRDefault="00B15A0B" w:rsidP="00B15A0B">
      <w:pPr>
        <w:widowControl/>
        <w:rPr>
          <w:rFonts w:ascii="Times New Roman" w:eastAsia="ＭＳ 明朝" w:hAnsi="Times New Roman" w:cs="Times New Roman"/>
          <w:kern w:val="0"/>
          <w:sz w:val="24"/>
        </w:rPr>
      </w:pPr>
      <w:r w:rsidRPr="00B15A0B">
        <w:rPr>
          <w:rFonts w:ascii="Times New Roman" w:eastAsia="ＭＳ 明朝" w:hAnsi="Times New Roman" w:cs="Times New Roman"/>
          <w:b/>
          <w:i/>
          <w:kern w:val="0"/>
          <w:sz w:val="24"/>
        </w:rPr>
        <w:t>Keywords:</w:t>
      </w:r>
      <w:r w:rsidRPr="00B15A0B">
        <w:rPr>
          <w:rFonts w:ascii="Times New Roman" w:eastAsia="ＭＳ 明朝" w:hAnsi="Times New Roman" w:cs="Times New Roman"/>
          <w:kern w:val="0"/>
          <w:sz w:val="24"/>
        </w:rPr>
        <w:t xml:space="preserve"> keyword 1, keyword 2, keyword 3, keyword 4, keyword 5</w:t>
      </w:r>
    </w:p>
    <w:p w14:paraId="2B44E34C" w14:textId="77777777" w:rsidR="00B15A0B" w:rsidRPr="00B15A0B" w:rsidRDefault="00000000" w:rsidP="00B15A0B">
      <w:pPr>
        <w:jc w:val="center"/>
        <w:rPr>
          <w:rFonts w:ascii="Times New Roman" w:eastAsia="ＭＳ 明朝" w:hAnsi="Times New Roman" w:cs="Times New Roman"/>
          <w:szCs w:val="20"/>
        </w:rPr>
      </w:pPr>
      <w:r>
        <w:rPr>
          <w:rFonts w:ascii="Times New Roman" w:eastAsia="ＭＳ 明朝" w:hAnsi="Times New Roman" w:cs="Times New Roman"/>
          <w:noProof/>
          <w:szCs w:val="20"/>
        </w:rPr>
        <w:pict w14:anchorId="76A15DD2">
          <v:rect id="_x0000_i1026" alt="" style="width:425.2pt;height:.05pt;mso-width-percent:0;mso-height-percent:0;mso-width-percent:0;mso-height-percent:0" o:hralign="center" o:hrstd="t" o:hrnoshade="t" o:hr="t" fillcolor="black" stroked="f">
            <v:textbox inset="5.85pt,.7pt,5.85pt,.7pt"/>
          </v:rect>
        </w:pict>
      </w:r>
    </w:p>
    <w:p w14:paraId="2B44E34D" w14:textId="77777777" w:rsidR="00B15A0B" w:rsidRPr="00B15A0B" w:rsidRDefault="00B15A0B" w:rsidP="00B15A0B">
      <w:pPr>
        <w:rPr>
          <w:rFonts w:ascii="Times New Roman" w:eastAsia="ＭＳ 明朝" w:hAnsi="Times New Roman" w:cs="Times New Roman"/>
          <w:sz w:val="24"/>
          <w:szCs w:val="20"/>
        </w:rPr>
      </w:pPr>
    </w:p>
    <w:p w14:paraId="2B44E34E" w14:textId="77777777" w:rsidR="00B15A0B" w:rsidRPr="00440F00" w:rsidRDefault="00B15A0B" w:rsidP="00B15A0B">
      <w:pPr>
        <w:autoSpaceDE w:val="0"/>
        <w:autoSpaceDN w:val="0"/>
        <w:adjustRightInd w:val="0"/>
        <w:outlineLvl w:val="0"/>
        <w:rPr>
          <w:rFonts w:ascii="ＭＳ Ｐ明朝" w:eastAsia="ＭＳ Ｐ明朝" w:hAnsi="ＭＳ Ｐゴシック" w:cs="Times New Roman"/>
          <w:b/>
          <w:bCs/>
          <w:kern w:val="0"/>
          <w:szCs w:val="20"/>
        </w:rPr>
      </w:pPr>
      <w:r w:rsidRPr="00440F00">
        <w:rPr>
          <w:rFonts w:ascii="Times New Roman" w:eastAsia="ＭＳ Ｐ明朝" w:hAnsi="Times New Roman" w:cs="Times New Roman"/>
          <w:b/>
          <w:bCs/>
          <w:kern w:val="0"/>
          <w:sz w:val="24"/>
          <w:szCs w:val="20"/>
        </w:rPr>
        <w:t xml:space="preserve">1.  </w:t>
      </w:r>
      <w:r w:rsidRPr="00B15A0B">
        <w:rPr>
          <w:rFonts w:ascii="ＭＳ Ｐ明朝" w:eastAsia="ＭＳ Ｐ明朝" w:hAnsi="ＭＳ Ｐゴシック" w:cs="Times New Roman" w:hint="eastAsia"/>
          <w:b/>
          <w:bCs/>
          <w:kern w:val="0"/>
          <w:szCs w:val="20"/>
          <w:lang w:val="ja-JP"/>
        </w:rPr>
        <w:t>はじめに</w:t>
      </w:r>
    </w:p>
    <w:p w14:paraId="2B44E34F" w14:textId="7B577125" w:rsidR="00E542BF" w:rsidRPr="00B15A0B" w:rsidRDefault="00B15A0B" w:rsidP="00B15A0B">
      <w:pPr>
        <w:rPr>
          <w:lang w:val="ja-JP"/>
        </w:rPr>
      </w:pPr>
      <w:r w:rsidRPr="00B15A0B">
        <w:rPr>
          <w:rFonts w:hint="eastAsia"/>
          <w:lang w:val="ja-JP"/>
        </w:rPr>
        <w:t xml:space="preserve">　これは外国語教育メディア学会関東支部紀要</w:t>
      </w:r>
      <w:r w:rsidRPr="00440F00">
        <w:rPr>
          <w:rFonts w:hint="eastAsia"/>
        </w:rPr>
        <w:t>（</w:t>
      </w:r>
      <w:r w:rsidRPr="00440F00">
        <w:rPr>
          <w:rFonts w:hint="eastAsia"/>
        </w:rPr>
        <w:t>LET</w:t>
      </w:r>
      <w:r w:rsidRPr="00440F00">
        <w:t xml:space="preserve"> Kanto Journal</w:t>
      </w:r>
      <w:r w:rsidRPr="00440F00">
        <w:rPr>
          <w:rFonts w:hint="eastAsia"/>
        </w:rPr>
        <w:t>）</w:t>
      </w:r>
      <w:r w:rsidRPr="00B15A0B">
        <w:rPr>
          <w:rFonts w:hint="eastAsia"/>
          <w:lang w:val="ja-JP"/>
        </w:rPr>
        <w:t>に投稿する論文作成に必要な情報を記載したテンプレートである。投稿</w:t>
      </w:r>
      <w:r w:rsidRPr="00904332">
        <w:rPr>
          <w:rFonts w:hint="eastAsia"/>
          <w:lang w:val="ja-JP"/>
        </w:rPr>
        <w:t>者は，</w:t>
      </w:r>
      <w:r w:rsidR="00AE1640" w:rsidRPr="00904332">
        <w:rPr>
          <w:rFonts w:hint="eastAsia"/>
          <w:lang w:val="ja-JP"/>
        </w:rPr>
        <w:t>原稿の種別（</w:t>
      </w:r>
      <w:r w:rsidRPr="00904332">
        <w:rPr>
          <w:rFonts w:hint="eastAsia"/>
          <w:lang w:val="ja-JP"/>
        </w:rPr>
        <w:t>研究論文，実践報告</w:t>
      </w:r>
      <w:r w:rsidR="00AE1640" w:rsidRPr="00904332">
        <w:rPr>
          <w:rFonts w:hint="eastAsia"/>
          <w:lang w:val="ja-JP"/>
        </w:rPr>
        <w:t>，研究ノート</w:t>
      </w:r>
      <w:r w:rsidRPr="00904332">
        <w:rPr>
          <w:rFonts w:hint="eastAsia"/>
          <w:lang w:val="ja-JP"/>
        </w:rPr>
        <w:t>の別</w:t>
      </w:r>
      <w:r w:rsidR="00AE1640" w:rsidRPr="00904332">
        <w:rPr>
          <w:rFonts w:hint="eastAsia"/>
          <w:lang w:val="ja-JP"/>
        </w:rPr>
        <w:t>）</w:t>
      </w:r>
      <w:r w:rsidRPr="00904332">
        <w:rPr>
          <w:rFonts w:hint="eastAsia"/>
          <w:lang w:val="ja-JP"/>
        </w:rPr>
        <w:t>にかかわらず，このテンプレートに</w:t>
      </w:r>
      <w:r w:rsidRPr="00B15A0B">
        <w:rPr>
          <w:rFonts w:hint="eastAsia"/>
          <w:lang w:val="ja-JP"/>
        </w:rPr>
        <w:t>従い執筆すること</w:t>
      </w:r>
      <w:r w:rsidR="00E542BF">
        <w:rPr>
          <w:rFonts w:hint="eastAsia"/>
          <w:lang w:val="ja-JP"/>
        </w:rPr>
        <w:t>が求められている。</w:t>
      </w:r>
    </w:p>
    <w:p w14:paraId="2B44E350" w14:textId="77777777" w:rsidR="00B15A0B" w:rsidRPr="00B15A0B" w:rsidRDefault="00B15A0B" w:rsidP="00B15A0B">
      <w:pPr>
        <w:rPr>
          <w:lang w:val="ja-JP"/>
        </w:rPr>
      </w:pPr>
    </w:p>
    <w:p w14:paraId="2B44E351" w14:textId="77777777" w:rsidR="00B15A0B" w:rsidRPr="00B15A0B" w:rsidRDefault="00B15A0B" w:rsidP="00B15A0B">
      <w:pPr>
        <w:rPr>
          <w:b/>
          <w:lang w:val="ja-JP"/>
        </w:rPr>
      </w:pPr>
      <w:r w:rsidRPr="00B15A0B">
        <w:rPr>
          <w:rFonts w:ascii="Times New Roman" w:hAnsi="Times New Roman" w:cs="Times New Roman"/>
          <w:b/>
          <w:sz w:val="24"/>
          <w:szCs w:val="24"/>
          <w:lang w:val="ja-JP"/>
        </w:rPr>
        <w:lastRenderedPageBreak/>
        <w:t>2.</w:t>
      </w:r>
      <w:r w:rsidRPr="00B15A0B">
        <w:rPr>
          <w:rFonts w:ascii="Times New Roman" w:hAnsi="Times New Roman" w:cs="Times New Roman"/>
          <w:b/>
          <w:lang w:val="ja-JP"/>
        </w:rPr>
        <w:t xml:space="preserve">  </w:t>
      </w:r>
      <w:r w:rsidRPr="00B15A0B">
        <w:rPr>
          <w:rFonts w:hint="eastAsia"/>
          <w:b/>
          <w:lang w:val="ja-JP"/>
        </w:rPr>
        <w:t>書式</w:t>
      </w:r>
    </w:p>
    <w:p w14:paraId="2B44E352" w14:textId="77777777" w:rsidR="00B15A0B" w:rsidRPr="00B15A0B" w:rsidRDefault="00B15A0B" w:rsidP="00B15A0B">
      <w:pPr>
        <w:rPr>
          <w:b/>
          <w:lang w:val="ja-JP"/>
        </w:rPr>
      </w:pPr>
      <w:r w:rsidRPr="00B15A0B">
        <w:rPr>
          <w:rFonts w:ascii="Times New Roman" w:hAnsi="Times New Roman" w:cs="Times New Roman"/>
          <w:b/>
          <w:sz w:val="24"/>
          <w:szCs w:val="24"/>
          <w:lang w:val="ja-JP"/>
        </w:rPr>
        <w:t>2.1</w:t>
      </w:r>
      <w:r w:rsidRPr="00B15A0B">
        <w:rPr>
          <w:rFonts w:ascii="Times New Roman" w:hAnsi="Times New Roman" w:cs="Times New Roman" w:hint="eastAsia"/>
          <w:b/>
          <w:lang w:val="ja-JP"/>
        </w:rPr>
        <w:t xml:space="preserve">  </w:t>
      </w:r>
      <w:r w:rsidRPr="00B15A0B">
        <w:rPr>
          <w:rFonts w:hint="eastAsia"/>
          <w:b/>
          <w:lang w:val="ja-JP"/>
        </w:rPr>
        <w:t>タイトルページの書き方</w:t>
      </w:r>
    </w:p>
    <w:p w14:paraId="2B44E353" w14:textId="7864D240" w:rsidR="00B15A0B" w:rsidRPr="00B15A0B" w:rsidRDefault="00B15A0B" w:rsidP="00B15A0B">
      <w:pPr>
        <w:rPr>
          <w:lang w:val="ja-JP"/>
        </w:rPr>
      </w:pPr>
      <w:r w:rsidRPr="00B15A0B">
        <w:rPr>
          <w:rFonts w:hint="eastAsia"/>
          <w:lang w:val="ja-JP"/>
        </w:rPr>
        <w:t xml:space="preserve">　タイトル，氏名，所属を記入する際の文字サイズ，フォント，記入位置等はすべてこのテンプレートに従うこと。なお，著者が複数いる場合は，</w:t>
      </w:r>
      <w:r w:rsidRPr="00B15A0B">
        <w:rPr>
          <w:rFonts w:hint="eastAsia"/>
          <w:lang w:val="ja-JP"/>
        </w:rPr>
        <w:t>1</w:t>
      </w:r>
      <w:r w:rsidRPr="00B15A0B">
        <w:rPr>
          <w:rFonts w:hint="eastAsia"/>
          <w:lang w:val="ja-JP"/>
        </w:rPr>
        <w:t>人目の後，</w:t>
      </w:r>
      <w:r w:rsidRPr="00B15A0B">
        <w:rPr>
          <w:rFonts w:hint="eastAsia"/>
          <w:lang w:val="ja-JP"/>
        </w:rPr>
        <w:t>1</w:t>
      </w:r>
      <w:r w:rsidRPr="00B15A0B">
        <w:rPr>
          <w:rFonts w:hint="eastAsia"/>
          <w:lang w:val="ja-JP"/>
        </w:rPr>
        <w:t>行スペースを空けて氏名と所属を記入する。また，</w:t>
      </w:r>
      <w:r w:rsidRPr="00B15A0B">
        <w:t>200</w:t>
      </w:r>
      <w:r w:rsidRPr="00B15A0B">
        <w:rPr>
          <w:rFonts w:hint="eastAsia"/>
        </w:rPr>
        <w:t>語以内の英文の要約を付ける。要約のあとは</w:t>
      </w:r>
      <w:r w:rsidRPr="00B15A0B">
        <w:rPr>
          <w:rFonts w:hint="eastAsia"/>
        </w:rPr>
        <w:t>1</w:t>
      </w:r>
      <w:r w:rsidRPr="00B15A0B">
        <w:rPr>
          <w:rFonts w:hint="eastAsia"/>
        </w:rPr>
        <w:t>行空けて</w:t>
      </w:r>
      <w:r w:rsidRPr="00B15A0B">
        <w:rPr>
          <w:rFonts w:hint="eastAsia"/>
        </w:rPr>
        <w:t>Keywords</w:t>
      </w:r>
      <w:r w:rsidRPr="00B15A0B">
        <w:rPr>
          <w:rFonts w:hint="eastAsia"/>
        </w:rPr>
        <w:t>（</w:t>
      </w:r>
      <w:r w:rsidR="0014163B">
        <w:rPr>
          <w:rFonts w:hint="eastAsia"/>
        </w:rPr>
        <w:t>3</w:t>
      </w:r>
      <w:r w:rsidR="0014163B">
        <w:rPr>
          <w:rFonts w:ascii="Apple Color Emoji" w:hAnsi="Apple Color Emoji" w:cs="Apple Color Emoji" w:hint="eastAsia"/>
        </w:rPr>
        <w:t>〜</w:t>
      </w:r>
      <w:r w:rsidRPr="00B15A0B">
        <w:rPr>
          <w:rFonts w:hint="eastAsia"/>
        </w:rPr>
        <w:t>5</w:t>
      </w:r>
      <w:r w:rsidR="0014163B">
        <w:rPr>
          <w:rFonts w:hint="eastAsia"/>
        </w:rPr>
        <w:t>つ</w:t>
      </w:r>
      <w:r w:rsidRPr="00B15A0B">
        <w:rPr>
          <w:rFonts w:hint="eastAsia"/>
        </w:rPr>
        <w:t>）を英語で記入する。</w:t>
      </w:r>
    </w:p>
    <w:p w14:paraId="2B44E354" w14:textId="77777777" w:rsidR="00B15A0B" w:rsidRPr="00B15A0B" w:rsidRDefault="00B15A0B" w:rsidP="00B15A0B">
      <w:pPr>
        <w:rPr>
          <w:rFonts w:eastAsia="ＭＳ 明朝"/>
        </w:rPr>
      </w:pPr>
    </w:p>
    <w:p w14:paraId="2B44E355" w14:textId="77777777" w:rsidR="00B15A0B" w:rsidRPr="00B15A0B" w:rsidRDefault="00B15A0B" w:rsidP="00B15A0B">
      <w:pPr>
        <w:rPr>
          <w:b/>
        </w:rPr>
      </w:pPr>
      <w:r w:rsidRPr="00B15A0B">
        <w:rPr>
          <w:rFonts w:ascii="Times New Roman" w:hAnsi="Times New Roman" w:hint="eastAsia"/>
          <w:b/>
          <w:sz w:val="24"/>
          <w:lang w:val="ja-JP"/>
        </w:rPr>
        <w:t>2.2</w:t>
      </w:r>
      <w:r w:rsidRPr="00B15A0B">
        <w:rPr>
          <w:rFonts w:ascii="Times New Roman" w:hAnsi="Times New Roman"/>
          <w:b/>
          <w:szCs w:val="21"/>
          <w:lang w:val="ja-JP"/>
        </w:rPr>
        <w:t xml:space="preserve"> </w:t>
      </w:r>
      <w:r w:rsidRPr="00B15A0B">
        <w:rPr>
          <w:b/>
          <w:szCs w:val="21"/>
          <w:lang w:val="ja-JP"/>
        </w:rPr>
        <w:t xml:space="preserve"> </w:t>
      </w:r>
      <w:r w:rsidRPr="00B15A0B">
        <w:rPr>
          <w:rFonts w:hint="eastAsia"/>
          <w:b/>
          <w:lang w:val="ja-JP"/>
        </w:rPr>
        <w:t>本文の</w:t>
      </w:r>
      <w:r w:rsidR="00E542BF">
        <w:rPr>
          <w:rFonts w:hint="eastAsia"/>
          <w:b/>
          <w:lang w:val="ja-JP"/>
        </w:rPr>
        <w:t>書式</w:t>
      </w:r>
    </w:p>
    <w:p w14:paraId="2B44E356" w14:textId="77777777" w:rsidR="00B15A0B" w:rsidRPr="00B15A0B" w:rsidRDefault="00B15A0B" w:rsidP="00B15A0B">
      <w:r w:rsidRPr="00B15A0B">
        <w:rPr>
          <w:rFonts w:hint="eastAsia"/>
          <w:lang w:val="ja-JP"/>
        </w:rPr>
        <w:t xml:space="preserve">　本文の</w:t>
      </w:r>
      <w:r w:rsidRPr="00B15A0B">
        <w:rPr>
          <w:rFonts w:hint="eastAsia"/>
        </w:rPr>
        <w:t>太字，余白，文字フォント，見出し番号の付け方，インデントなど，すべての設定をこのテンプレートに従い変更しないこと。</w:t>
      </w:r>
    </w:p>
    <w:p w14:paraId="2B44E357" w14:textId="77777777" w:rsidR="00B15A0B" w:rsidRPr="00B15A0B" w:rsidRDefault="00B15A0B" w:rsidP="00B15A0B"/>
    <w:p w14:paraId="2B44E358" w14:textId="77777777" w:rsidR="00B15A0B" w:rsidRPr="00B15A0B" w:rsidRDefault="00B15A0B" w:rsidP="00B15A0B">
      <w:pPr>
        <w:rPr>
          <w:b/>
        </w:rPr>
      </w:pPr>
      <w:r w:rsidRPr="00B15A0B">
        <w:rPr>
          <w:rFonts w:ascii="Times New Roman" w:hAnsi="Times New Roman" w:cs="Times New Roman"/>
          <w:b/>
          <w:sz w:val="24"/>
          <w:szCs w:val="24"/>
        </w:rPr>
        <w:t>2.2.1</w:t>
      </w:r>
      <w:r w:rsidRPr="00B15A0B">
        <w:rPr>
          <w:rFonts w:ascii="Times New Roman" w:hAnsi="Times New Roman" w:cs="Times New Roman"/>
          <w:b/>
          <w:szCs w:val="21"/>
        </w:rPr>
        <w:t xml:space="preserve">  </w:t>
      </w:r>
      <w:r w:rsidRPr="00B15A0B">
        <w:rPr>
          <w:rFonts w:hint="eastAsia"/>
          <w:b/>
        </w:rPr>
        <w:t>文字フォント，ポイント，行数</w:t>
      </w:r>
    </w:p>
    <w:p w14:paraId="2B44E359" w14:textId="7CB84CB5" w:rsidR="00B15A0B" w:rsidRPr="00B15A0B" w:rsidRDefault="00B15A0B" w:rsidP="00B15A0B">
      <w:r w:rsidRPr="00B15A0B">
        <w:rPr>
          <w:rFonts w:hint="eastAsia"/>
          <w:lang w:bidi="en-US"/>
        </w:rPr>
        <w:t xml:space="preserve">　</w:t>
      </w:r>
      <w:r w:rsidRPr="00B15A0B">
        <w:rPr>
          <w:lang w:bidi="en-US"/>
        </w:rPr>
        <w:t>使用する書体は</w:t>
      </w:r>
      <w:r w:rsidRPr="00B15A0B">
        <w:rPr>
          <w:rFonts w:hint="eastAsia"/>
          <w:lang w:bidi="en-US"/>
        </w:rPr>
        <w:t>，</w:t>
      </w:r>
      <w:r w:rsidRPr="00B15A0B">
        <w:rPr>
          <w:lang w:bidi="en-US"/>
        </w:rPr>
        <w:t>原則として和文の場合「明朝体」</w:t>
      </w:r>
      <w:r w:rsidRPr="00B15A0B">
        <w:rPr>
          <w:rFonts w:hint="eastAsia"/>
          <w:lang w:bidi="en-US"/>
        </w:rPr>
        <w:t>，</w:t>
      </w:r>
      <w:r w:rsidRPr="00B15A0B">
        <w:rPr>
          <w:lang w:bidi="en-US"/>
        </w:rPr>
        <w:t>英文の場合「</w:t>
      </w:r>
      <w:r w:rsidRPr="00B15A0B">
        <w:rPr>
          <w:rFonts w:ascii="Times New Roman" w:hAnsi="Times New Roman" w:cs="Times New Roman"/>
          <w:lang w:bidi="en-US"/>
        </w:rPr>
        <w:t xml:space="preserve">Times </w:t>
      </w:r>
      <w:r w:rsidR="00E542BF">
        <w:rPr>
          <w:rFonts w:ascii="Times New Roman" w:hAnsi="Times New Roman" w:cs="Times New Roman"/>
          <w:lang w:bidi="en-US"/>
        </w:rPr>
        <w:t>New Roman</w:t>
      </w:r>
      <w:r w:rsidRPr="00B15A0B">
        <w:rPr>
          <w:lang w:bidi="en-US"/>
        </w:rPr>
        <w:t>」とする。文字の大きさは和文の場合</w:t>
      </w:r>
      <w:r w:rsidRPr="00B15A0B">
        <w:rPr>
          <w:lang w:bidi="en-US"/>
        </w:rPr>
        <w:t>10.5</w:t>
      </w:r>
      <w:r w:rsidRPr="00B15A0B">
        <w:rPr>
          <w:lang w:bidi="en-US"/>
        </w:rPr>
        <w:t>ポイント</w:t>
      </w:r>
      <w:r w:rsidRPr="00B15A0B">
        <w:rPr>
          <w:rFonts w:hint="eastAsia"/>
          <w:lang w:bidi="en-US"/>
        </w:rPr>
        <w:t>，</w:t>
      </w:r>
      <w:r w:rsidRPr="00B15A0B">
        <w:rPr>
          <w:lang w:bidi="en-US"/>
        </w:rPr>
        <w:t>英文の場合</w:t>
      </w:r>
      <w:r w:rsidRPr="00B15A0B">
        <w:rPr>
          <w:lang w:bidi="en-US"/>
        </w:rPr>
        <w:t>12</w:t>
      </w:r>
      <w:r w:rsidRPr="00B15A0B">
        <w:rPr>
          <w:lang w:bidi="en-US"/>
        </w:rPr>
        <w:t>ポイントと</w:t>
      </w:r>
      <w:r w:rsidRPr="00B15A0B">
        <w:rPr>
          <w:rFonts w:hint="eastAsia"/>
          <w:lang w:bidi="en-US"/>
        </w:rPr>
        <w:t>し，</w:t>
      </w:r>
      <w:r w:rsidRPr="00B15A0B">
        <w:rPr>
          <w:lang w:bidi="en-US"/>
        </w:rPr>
        <w:t>1</w:t>
      </w:r>
      <w:r w:rsidRPr="00B15A0B">
        <w:rPr>
          <w:lang w:bidi="en-US"/>
        </w:rPr>
        <w:t>ページの行数を</w:t>
      </w:r>
      <w:r w:rsidRPr="00B15A0B">
        <w:rPr>
          <w:lang w:bidi="en-US"/>
        </w:rPr>
        <w:t>35</w:t>
      </w:r>
      <w:r w:rsidRPr="00B15A0B">
        <w:rPr>
          <w:lang w:bidi="en-US"/>
        </w:rPr>
        <w:t>行とする。和文の場合は</w:t>
      </w:r>
      <w:r w:rsidRPr="00B15A0B">
        <w:rPr>
          <w:lang w:bidi="en-US"/>
        </w:rPr>
        <w:t>1</w:t>
      </w:r>
      <w:r w:rsidRPr="00B15A0B">
        <w:rPr>
          <w:lang w:bidi="en-US"/>
        </w:rPr>
        <w:t>行</w:t>
      </w:r>
      <w:r w:rsidRPr="00B15A0B">
        <w:rPr>
          <w:lang w:bidi="en-US"/>
        </w:rPr>
        <w:t>40</w:t>
      </w:r>
      <w:r w:rsidRPr="00B15A0B">
        <w:rPr>
          <w:lang w:bidi="en-US"/>
        </w:rPr>
        <w:t>字とする。原稿は</w:t>
      </w:r>
      <w:r w:rsidR="0014163B" w:rsidRPr="0014163B">
        <w:rPr>
          <w:rFonts w:hint="eastAsia"/>
          <w:lang w:bidi="en-US"/>
        </w:rPr>
        <w:t>表・図・参考文献を含</w:t>
      </w:r>
      <w:r w:rsidR="0014163B">
        <w:rPr>
          <w:rFonts w:hint="eastAsia"/>
          <w:lang w:bidi="en-US"/>
        </w:rPr>
        <w:t>めて</w:t>
      </w:r>
      <w:r w:rsidRPr="00B15A0B">
        <w:rPr>
          <w:lang w:bidi="en-US"/>
        </w:rPr>
        <w:t>30</w:t>
      </w:r>
      <w:r w:rsidRPr="00B15A0B">
        <w:rPr>
          <w:lang w:bidi="en-US"/>
        </w:rPr>
        <w:t>枚以内とする。</w:t>
      </w:r>
    </w:p>
    <w:p w14:paraId="2B44E35A" w14:textId="77777777" w:rsidR="00B15A0B" w:rsidRPr="00B15A0B" w:rsidRDefault="00B15A0B" w:rsidP="00B15A0B">
      <w:r w:rsidRPr="00B15A0B">
        <w:rPr>
          <w:rFonts w:hint="eastAsia"/>
        </w:rPr>
        <w:t xml:space="preserve">　日本語の句読点は，「，」と「。」にする。英数字には半角を使用し，全角は原則として使用しない。</w:t>
      </w:r>
    </w:p>
    <w:p w14:paraId="2B44E35B" w14:textId="77777777" w:rsidR="00B15A0B" w:rsidRPr="00B15A0B" w:rsidRDefault="00B15A0B" w:rsidP="00B15A0B">
      <w:pPr>
        <w:rPr>
          <w:rFonts w:ascii="Times New Roman" w:eastAsia="ＭＳ 明朝" w:hAnsi="Times New Roman" w:cs="Times New Roman"/>
          <w:szCs w:val="20"/>
        </w:rPr>
      </w:pPr>
    </w:p>
    <w:p w14:paraId="2B44E35C" w14:textId="77777777" w:rsidR="00B15A0B" w:rsidRPr="00B15A0B" w:rsidRDefault="00B15A0B" w:rsidP="00B15A0B">
      <w:pPr>
        <w:rPr>
          <w:b/>
          <w:lang w:val="ja-JP"/>
        </w:rPr>
      </w:pPr>
      <w:r w:rsidRPr="00B15A0B">
        <w:rPr>
          <w:rFonts w:ascii="Times New Roman" w:hAnsi="Times New Roman" w:hint="eastAsia"/>
          <w:b/>
          <w:sz w:val="24"/>
          <w:lang w:val="ja-JP"/>
        </w:rPr>
        <w:t>2.2.</w:t>
      </w:r>
      <w:r w:rsidR="00E542BF">
        <w:rPr>
          <w:rFonts w:ascii="Times New Roman" w:hAnsi="Times New Roman" w:hint="eastAsia"/>
          <w:b/>
          <w:sz w:val="24"/>
          <w:lang w:val="ja-JP"/>
        </w:rPr>
        <w:t>2</w:t>
      </w:r>
      <w:r w:rsidRPr="00B15A0B">
        <w:rPr>
          <w:rFonts w:ascii="Times New Roman" w:hAnsi="Times New Roman"/>
          <w:b/>
          <w:szCs w:val="21"/>
          <w:lang w:val="ja-JP"/>
        </w:rPr>
        <w:t xml:space="preserve"> </w:t>
      </w:r>
      <w:r w:rsidRPr="00B15A0B">
        <w:rPr>
          <w:b/>
          <w:szCs w:val="21"/>
          <w:lang w:val="ja-JP"/>
        </w:rPr>
        <w:t xml:space="preserve"> </w:t>
      </w:r>
      <w:r w:rsidRPr="00B15A0B">
        <w:rPr>
          <w:rFonts w:hint="eastAsia"/>
          <w:b/>
          <w:lang w:val="ja-JP"/>
        </w:rPr>
        <w:t>見出し番号の書き方</w:t>
      </w:r>
    </w:p>
    <w:p w14:paraId="2B44E35D" w14:textId="31F62BEB" w:rsidR="00B15A0B" w:rsidRPr="00B15A0B" w:rsidRDefault="00B15A0B" w:rsidP="00B15A0B">
      <w:r w:rsidRPr="00B15A0B">
        <w:rPr>
          <w:rFonts w:hint="eastAsia"/>
        </w:rPr>
        <w:t xml:space="preserve">　見出しのレベルは</w:t>
      </w:r>
      <w:r w:rsidRPr="00B15A0B">
        <w:rPr>
          <w:rFonts w:hint="eastAsia"/>
        </w:rPr>
        <w:t>3</w:t>
      </w:r>
      <w:r w:rsidRPr="00B15A0B">
        <w:rPr>
          <w:rFonts w:hint="eastAsia"/>
        </w:rPr>
        <w:t>段階とし，一番大きなレベルの見出しのあとにはピリオドを入れる（例：</w:t>
      </w:r>
      <w:r w:rsidRPr="00B15A0B">
        <w:rPr>
          <w:bCs/>
        </w:rPr>
        <w:t xml:space="preserve">1.  </w:t>
      </w:r>
      <w:r w:rsidRPr="00B15A0B">
        <w:rPr>
          <w:rFonts w:hint="eastAsia"/>
          <w:bCs/>
        </w:rPr>
        <w:t>はじめに）。次のレベル以下の最後の数字</w:t>
      </w:r>
      <w:r w:rsidRPr="00B15A0B">
        <w:rPr>
          <w:rFonts w:hint="eastAsia"/>
        </w:rPr>
        <w:t>のあとにはピリオドは入れない（例：</w:t>
      </w:r>
      <w:r w:rsidRPr="00B15A0B">
        <w:rPr>
          <w:rFonts w:hint="eastAsia"/>
        </w:rPr>
        <w:t>2</w:t>
      </w:r>
      <w:r w:rsidRPr="00B15A0B">
        <w:t>.</w:t>
      </w:r>
      <w:r w:rsidRPr="00B15A0B">
        <w:rPr>
          <w:rFonts w:hint="eastAsia"/>
          <w:bCs/>
        </w:rPr>
        <w:t>1</w:t>
      </w:r>
      <w:r w:rsidRPr="00B15A0B">
        <w:rPr>
          <w:bCs/>
        </w:rPr>
        <w:t xml:space="preserve">  </w:t>
      </w:r>
      <w:r w:rsidRPr="00B15A0B">
        <w:rPr>
          <w:rFonts w:hint="eastAsia"/>
        </w:rPr>
        <w:t>タイトルページの書き方</w:t>
      </w:r>
      <w:r w:rsidR="00E542BF">
        <w:rPr>
          <w:rFonts w:hint="eastAsia"/>
        </w:rPr>
        <w:t>，</w:t>
      </w:r>
      <w:r w:rsidRPr="00B15A0B">
        <w:rPr>
          <w:rFonts w:hint="eastAsia"/>
        </w:rPr>
        <w:t xml:space="preserve">　例：</w:t>
      </w:r>
      <w:r w:rsidRPr="00B15A0B">
        <w:rPr>
          <w:rFonts w:hint="eastAsia"/>
        </w:rPr>
        <w:t>2.2.1</w:t>
      </w:r>
      <w:r w:rsidRPr="00B15A0B">
        <w:rPr>
          <w:rFonts w:hint="eastAsia"/>
        </w:rPr>
        <w:t xml:space="preserve">　文字</w:t>
      </w:r>
      <w:r w:rsidR="00CC2D4E">
        <w:rPr>
          <w:rFonts w:hint="eastAsia"/>
        </w:rPr>
        <w:t>フォント</w:t>
      </w:r>
      <w:r w:rsidRPr="00B15A0B">
        <w:rPr>
          <w:rFonts w:hint="eastAsia"/>
        </w:rPr>
        <w:t>，ポイント，行数）。見出し番号のあとには半角</w:t>
      </w:r>
      <w:r w:rsidRPr="00B15A0B">
        <w:t>2</w:t>
      </w:r>
      <w:r w:rsidRPr="00B15A0B">
        <w:rPr>
          <w:rFonts w:hint="eastAsia"/>
        </w:rPr>
        <w:t>文字分（全角</w:t>
      </w:r>
      <w:r w:rsidRPr="00B15A0B">
        <w:t>1</w:t>
      </w:r>
      <w:r w:rsidRPr="00B15A0B">
        <w:rPr>
          <w:rFonts w:hint="eastAsia"/>
        </w:rPr>
        <w:t>文字分）のスペースを入れる。文字の大きさは，見出し番号は</w:t>
      </w:r>
      <w:r w:rsidRPr="00B15A0B">
        <w:rPr>
          <w:rFonts w:hint="eastAsia"/>
        </w:rPr>
        <w:t>12</w:t>
      </w:r>
      <w:r w:rsidRPr="00B15A0B">
        <w:rPr>
          <w:rFonts w:hint="eastAsia"/>
        </w:rPr>
        <w:t>ポイント，見出しは</w:t>
      </w:r>
      <w:r w:rsidRPr="00B15A0B">
        <w:rPr>
          <w:rFonts w:hint="eastAsia"/>
        </w:rPr>
        <w:t>10.5</w:t>
      </w:r>
      <w:r w:rsidRPr="00B15A0B">
        <w:rPr>
          <w:rFonts w:hint="eastAsia"/>
        </w:rPr>
        <w:t>ポイントとし，全体を太字にする。各見出しの前は，</w:t>
      </w:r>
      <w:r w:rsidRPr="00B15A0B">
        <w:t>1</w:t>
      </w:r>
      <w:r w:rsidRPr="00B15A0B">
        <w:rPr>
          <w:rFonts w:hint="eastAsia"/>
        </w:rPr>
        <w:t>行スペースを空ける。ただし，見出しが重なる場合にはスペースを入れない。（本ページ上部「</w:t>
      </w:r>
      <w:r w:rsidRPr="00B15A0B">
        <w:rPr>
          <w:rFonts w:hint="eastAsia"/>
        </w:rPr>
        <w:t xml:space="preserve">2.  </w:t>
      </w:r>
      <w:r w:rsidRPr="00B15A0B">
        <w:rPr>
          <w:rFonts w:hint="eastAsia"/>
        </w:rPr>
        <w:t>書式」と「</w:t>
      </w:r>
      <w:r w:rsidRPr="00B15A0B">
        <w:rPr>
          <w:rFonts w:hint="eastAsia"/>
        </w:rPr>
        <w:t xml:space="preserve">2.1  </w:t>
      </w:r>
      <w:r w:rsidRPr="00B15A0B">
        <w:rPr>
          <w:rFonts w:hint="eastAsia"/>
        </w:rPr>
        <w:t>タイトルページの書き方」の間にスペースがないことに注意。）図や表がセクションの最後に入った場合は，</w:t>
      </w:r>
      <w:r w:rsidRPr="00B15A0B">
        <w:t>2</w:t>
      </w:r>
      <w:r w:rsidRPr="00B15A0B">
        <w:rPr>
          <w:rFonts w:hint="eastAsia"/>
        </w:rPr>
        <w:t>行スペースを空ける。</w:t>
      </w:r>
    </w:p>
    <w:p w14:paraId="2B44E35E" w14:textId="77777777" w:rsidR="00B15A0B" w:rsidRPr="00B15A0B" w:rsidRDefault="00B15A0B" w:rsidP="00B15A0B">
      <w:pPr>
        <w:rPr>
          <w:rFonts w:ascii="Times New Roman" w:eastAsia="ＭＳ 明朝" w:hAnsi="Times New Roman" w:cs="Times New Roman"/>
          <w:szCs w:val="20"/>
        </w:rPr>
      </w:pPr>
    </w:p>
    <w:p w14:paraId="2B44E35F" w14:textId="77777777" w:rsidR="00B15A0B" w:rsidRPr="00B15A0B" w:rsidRDefault="00B15A0B" w:rsidP="00B15A0B">
      <w:pPr>
        <w:rPr>
          <w:rFonts w:ascii="Times New Roman" w:hAnsi="Times New Roman" w:cs="Times New Roman"/>
          <w:b/>
          <w:szCs w:val="21"/>
        </w:rPr>
      </w:pPr>
      <w:r w:rsidRPr="00B15A0B">
        <w:rPr>
          <w:rFonts w:ascii="Times New Roman" w:hAnsi="Times New Roman" w:cs="Times New Roman"/>
          <w:b/>
          <w:sz w:val="24"/>
        </w:rPr>
        <w:t>2.</w:t>
      </w:r>
      <w:r w:rsidRPr="00B15A0B">
        <w:rPr>
          <w:rFonts w:ascii="Times New Roman" w:hAnsi="Times New Roman" w:cs="Times New Roman" w:hint="eastAsia"/>
          <w:b/>
          <w:sz w:val="24"/>
        </w:rPr>
        <w:t>3</w:t>
      </w:r>
      <w:r w:rsidRPr="00B15A0B">
        <w:rPr>
          <w:rFonts w:ascii="Times New Roman" w:hAnsi="Times New Roman" w:cs="Times New Roman"/>
          <w:b/>
          <w:szCs w:val="21"/>
        </w:rPr>
        <w:t xml:space="preserve">  </w:t>
      </w:r>
      <w:r w:rsidRPr="00B15A0B">
        <w:rPr>
          <w:rFonts w:ascii="Times New Roman" w:hAnsi="Times New Roman" w:cs="Times New Roman" w:hint="eastAsia"/>
          <w:b/>
          <w:szCs w:val="21"/>
        </w:rPr>
        <w:t>その他</w:t>
      </w:r>
    </w:p>
    <w:p w14:paraId="2B44E360" w14:textId="77777777" w:rsidR="00B15A0B" w:rsidRPr="00B15A0B" w:rsidRDefault="00B15A0B" w:rsidP="00B15A0B">
      <w:pPr>
        <w:rPr>
          <w:rFonts w:hAnsi="Times New Roman"/>
          <w:b/>
        </w:rPr>
      </w:pPr>
      <w:r w:rsidRPr="00A1416C">
        <w:rPr>
          <w:rFonts w:ascii="Times New Roman" w:hAnsi="Times New Roman" w:cs="Times New Roman" w:hint="eastAsia"/>
          <w:b/>
          <w:sz w:val="24"/>
          <w:szCs w:val="24"/>
        </w:rPr>
        <w:t xml:space="preserve">2.3.1 </w:t>
      </w:r>
      <w:r w:rsidRPr="00B15A0B">
        <w:rPr>
          <w:rFonts w:ascii="Times New Roman" w:hAnsi="Times New Roman" w:cs="Times New Roman" w:hint="eastAsia"/>
          <w:b/>
          <w:szCs w:val="21"/>
        </w:rPr>
        <w:t xml:space="preserve"> </w:t>
      </w:r>
      <w:r w:rsidRPr="00B15A0B">
        <w:rPr>
          <w:rFonts w:hint="eastAsia"/>
          <w:b/>
          <w:lang w:val="ja-JP"/>
        </w:rPr>
        <w:t>引用方法</w:t>
      </w:r>
    </w:p>
    <w:p w14:paraId="2B44E361" w14:textId="77777777" w:rsidR="00B15A0B" w:rsidRPr="00B15A0B" w:rsidRDefault="00B15A0B" w:rsidP="00B15A0B">
      <w:r w:rsidRPr="00B15A0B">
        <w:rPr>
          <w:rFonts w:hint="eastAsia"/>
        </w:rPr>
        <w:t xml:space="preserve">　本文中での引用方法は</w:t>
      </w:r>
      <w:r w:rsidRPr="00B15A0B">
        <w:rPr>
          <w:rFonts w:hint="eastAsia"/>
        </w:rPr>
        <w:t>APA</w:t>
      </w:r>
      <w:r w:rsidRPr="00B15A0B">
        <w:rPr>
          <w:rFonts w:hint="eastAsia"/>
        </w:rPr>
        <w:t>に基づく。和文の場合は前後の括弧を全角（）で記載する。英文の場合はすべて半角括弧</w:t>
      </w:r>
      <w:r w:rsidRPr="00B15A0B">
        <w:rPr>
          <w:rFonts w:hint="eastAsia"/>
        </w:rPr>
        <w:t xml:space="preserve"> () </w:t>
      </w:r>
      <w:r w:rsidRPr="00B15A0B">
        <w:rPr>
          <w:rFonts w:hint="eastAsia"/>
        </w:rPr>
        <w:t>となる。例えばこの１文が引用されたものだとすると，表記は次のようになる（白井</w:t>
      </w:r>
      <w:r w:rsidRPr="00B15A0B">
        <w:rPr>
          <w:rFonts w:hint="eastAsia"/>
        </w:rPr>
        <w:t>, 2008</w:t>
      </w:r>
      <w:r w:rsidR="00E542BF">
        <w:t xml:space="preserve">; </w:t>
      </w:r>
      <w:r w:rsidR="00E542BF">
        <w:rPr>
          <w:rFonts w:hint="eastAsia"/>
        </w:rPr>
        <w:t>高橋</w:t>
      </w:r>
      <w:r w:rsidR="00E542BF">
        <w:rPr>
          <w:rFonts w:hint="eastAsia"/>
        </w:rPr>
        <w:t>, 2003</w:t>
      </w:r>
      <w:r w:rsidRPr="00B15A0B">
        <w:rPr>
          <w:rFonts w:hint="eastAsia"/>
        </w:rPr>
        <w:t>）。括弧内はアルファベット順で記載する。著者が</w:t>
      </w:r>
      <w:r w:rsidRPr="00B15A0B">
        <w:rPr>
          <w:rFonts w:hint="eastAsia"/>
        </w:rPr>
        <w:t>2</w:t>
      </w:r>
      <w:r w:rsidRPr="00B15A0B">
        <w:rPr>
          <w:rFonts w:hint="eastAsia"/>
        </w:rPr>
        <w:t>名以上の場合は，鈴木・岡島（</w:t>
      </w:r>
      <w:r w:rsidRPr="00B15A0B">
        <w:rPr>
          <w:rFonts w:hint="eastAsia"/>
        </w:rPr>
        <w:t>2013</w:t>
      </w:r>
      <w:r w:rsidRPr="00B15A0B">
        <w:rPr>
          <w:rFonts w:hint="eastAsia"/>
        </w:rPr>
        <w:t>）というように，間を中黒・で区切る。</w:t>
      </w:r>
    </w:p>
    <w:p w14:paraId="2B44E362" w14:textId="77777777" w:rsidR="00B15A0B" w:rsidRPr="00B15A0B" w:rsidRDefault="00B15A0B" w:rsidP="00B15A0B">
      <w:pPr>
        <w:rPr>
          <w:rFonts w:ascii="Times New Roman" w:eastAsia="ＭＳ 明朝" w:hAnsi="Times New Roman" w:cs="Times New Roman"/>
          <w:szCs w:val="20"/>
        </w:rPr>
      </w:pPr>
    </w:p>
    <w:p w14:paraId="2B44E363" w14:textId="77777777" w:rsidR="00B15A0B" w:rsidRPr="00B15A0B" w:rsidRDefault="00B15A0B" w:rsidP="00B15A0B">
      <w:pPr>
        <w:rPr>
          <w:b/>
          <w:lang w:val="ja-JP"/>
        </w:rPr>
      </w:pPr>
      <w:r w:rsidRPr="00B15A0B">
        <w:rPr>
          <w:rFonts w:ascii="Times New Roman" w:hAnsi="Times New Roman"/>
          <w:b/>
          <w:sz w:val="24"/>
        </w:rPr>
        <w:t>2.</w:t>
      </w:r>
      <w:r w:rsidRPr="00B15A0B">
        <w:rPr>
          <w:rFonts w:ascii="Times New Roman" w:hAnsi="Times New Roman" w:hint="eastAsia"/>
          <w:b/>
          <w:sz w:val="24"/>
        </w:rPr>
        <w:t>3.2</w:t>
      </w:r>
      <w:r w:rsidRPr="00B15A0B">
        <w:rPr>
          <w:rFonts w:ascii="Times New Roman" w:hAnsi="Times New Roman" w:cs="Times New Roman"/>
          <w:b/>
          <w:lang w:val="ja-JP"/>
        </w:rPr>
        <w:t xml:space="preserve">  </w:t>
      </w:r>
      <w:r w:rsidRPr="00B15A0B">
        <w:rPr>
          <w:rFonts w:hint="eastAsia"/>
          <w:b/>
          <w:lang w:val="ja-JP"/>
        </w:rPr>
        <w:t>表と図</w:t>
      </w:r>
    </w:p>
    <w:p w14:paraId="2B44E364" w14:textId="77777777" w:rsidR="00B15A0B" w:rsidRPr="00B15A0B" w:rsidRDefault="00B15A0B" w:rsidP="00B15A0B">
      <w:r w:rsidRPr="00B15A0B">
        <w:rPr>
          <w:rFonts w:hint="eastAsia"/>
          <w:lang w:val="ja-JP"/>
        </w:rPr>
        <w:t xml:space="preserve">　表は本文中に入れ，通し番号をつける。表</w:t>
      </w:r>
      <w:r w:rsidRPr="00B15A0B">
        <w:rPr>
          <w:rFonts w:ascii="Times New Roman" w:hAnsi="Times New Roman"/>
          <w:sz w:val="24"/>
        </w:rPr>
        <w:t>X</w:t>
      </w:r>
      <w:r w:rsidRPr="00B15A0B">
        <w:rPr>
          <w:rFonts w:hint="eastAsia"/>
        </w:rPr>
        <w:t>で</w:t>
      </w:r>
      <w:r w:rsidRPr="00B15A0B">
        <w:rPr>
          <w:rFonts w:ascii="Times New Roman" w:hAnsi="Times New Roman"/>
        </w:rPr>
        <w:t>1</w:t>
      </w:r>
      <w:r w:rsidRPr="00B15A0B">
        <w:rPr>
          <w:rFonts w:hint="eastAsia"/>
        </w:rPr>
        <w:t>行取り，次の行に表のタイトルを記述する。</w:t>
      </w:r>
    </w:p>
    <w:p w14:paraId="2B44E365" w14:textId="77777777" w:rsidR="00B15A0B" w:rsidRPr="00B15A0B" w:rsidRDefault="00B15A0B" w:rsidP="00B15A0B">
      <w:pPr>
        <w:rPr>
          <w:rFonts w:ascii="Times New Roman" w:eastAsia="ＭＳ 明朝" w:hAnsi="Times New Roman" w:cs="Times New Roman"/>
          <w:szCs w:val="20"/>
        </w:rPr>
      </w:pPr>
    </w:p>
    <w:p w14:paraId="13ED1F88" w14:textId="77777777" w:rsidR="00547E1B" w:rsidRDefault="00547E1B" w:rsidP="00547E1B">
      <w:r w:rsidRPr="000078B0">
        <w:rPr>
          <w:rFonts w:hint="eastAsia"/>
        </w:rPr>
        <w:t>表</w:t>
      </w:r>
      <w:r w:rsidRPr="000078B0">
        <w:rPr>
          <w:rFonts w:hint="eastAsia"/>
          <w:sz w:val="24"/>
          <w:szCs w:val="24"/>
        </w:rPr>
        <w:t>1</w:t>
      </w:r>
    </w:p>
    <w:p w14:paraId="0ADF55CA" w14:textId="77777777" w:rsidR="00547E1B" w:rsidRPr="0003575A" w:rsidRDefault="00547E1B" w:rsidP="00547E1B">
      <w:r w:rsidRPr="0003575A">
        <w:rPr>
          <w:rFonts w:hint="eastAsia"/>
        </w:rPr>
        <w:t>テストと検定</w:t>
      </w:r>
      <w:r>
        <w:rPr>
          <w:rFonts w:hint="eastAsia"/>
        </w:rPr>
        <w:t>の</w:t>
      </w:r>
      <w:r w:rsidRPr="0003575A">
        <w:rPr>
          <w:rFonts w:hint="eastAsia"/>
        </w:rPr>
        <w:t>結果</w:t>
      </w:r>
    </w:p>
    <w:tbl>
      <w:tblPr>
        <w:tblpPr w:leftFromText="142" w:rightFromText="142" w:vertAnchor="text" w:tblpY="1"/>
        <w:tblOverlap w:val="never"/>
        <w:tblW w:w="8517" w:type="dxa"/>
        <w:tblBorders>
          <w:top w:val="single" w:sz="4" w:space="0" w:color="auto"/>
        </w:tblBorders>
        <w:tblLayout w:type="fixed"/>
        <w:tblCellMar>
          <w:left w:w="99" w:type="dxa"/>
          <w:right w:w="99" w:type="dxa"/>
        </w:tblCellMar>
        <w:tblLook w:val="0000" w:firstRow="0" w:lastRow="0" w:firstColumn="0" w:lastColumn="0" w:noHBand="0" w:noVBand="0"/>
      </w:tblPr>
      <w:tblGrid>
        <w:gridCol w:w="2139"/>
        <w:gridCol w:w="1417"/>
        <w:gridCol w:w="1417"/>
        <w:gridCol w:w="1418"/>
        <w:gridCol w:w="1063"/>
        <w:gridCol w:w="1063"/>
      </w:tblGrid>
      <w:tr w:rsidR="00547E1B" w:rsidRPr="000078B0" w14:paraId="17AA371A" w14:textId="77777777" w:rsidTr="00660795">
        <w:trPr>
          <w:trHeight w:val="600"/>
        </w:trPr>
        <w:tc>
          <w:tcPr>
            <w:tcW w:w="2139" w:type="dxa"/>
            <w:tcBorders>
              <w:top w:val="single" w:sz="4" w:space="0" w:color="auto"/>
              <w:bottom w:val="single" w:sz="4" w:space="0" w:color="auto"/>
            </w:tcBorders>
            <w:noWrap/>
            <w:vAlign w:val="center"/>
          </w:tcPr>
          <w:p w14:paraId="34EACE65" w14:textId="77777777" w:rsidR="00547E1B" w:rsidRPr="0003575A" w:rsidRDefault="00547E1B" w:rsidP="00660795">
            <w:pPr>
              <w:widowControl/>
              <w:jc w:val="left"/>
              <w:rPr>
                <w:rFonts w:eastAsia="ＭＳ Ｐゴシック"/>
                <w:color w:val="000000"/>
                <w:kern w:val="0"/>
                <w:szCs w:val="21"/>
              </w:rPr>
            </w:pPr>
            <w:r w:rsidRPr="0003575A">
              <w:rPr>
                <w:rFonts w:hint="eastAsia"/>
                <w:color w:val="000000"/>
                <w:kern w:val="0"/>
                <w:szCs w:val="21"/>
              </w:rPr>
              <w:t>テスト</w:t>
            </w:r>
          </w:p>
        </w:tc>
        <w:tc>
          <w:tcPr>
            <w:tcW w:w="1417" w:type="dxa"/>
            <w:tcBorders>
              <w:top w:val="single" w:sz="4" w:space="0" w:color="auto"/>
              <w:bottom w:val="single" w:sz="4" w:space="0" w:color="auto"/>
            </w:tcBorders>
            <w:vAlign w:val="center"/>
          </w:tcPr>
          <w:p w14:paraId="2EFCD262"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A</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7" w:type="dxa"/>
            <w:tcBorders>
              <w:top w:val="single" w:sz="4" w:space="0" w:color="auto"/>
              <w:bottom w:val="single" w:sz="4" w:space="0" w:color="auto"/>
            </w:tcBorders>
            <w:vAlign w:val="center"/>
          </w:tcPr>
          <w:p w14:paraId="341FBD56"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B</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8" w:type="dxa"/>
            <w:tcBorders>
              <w:top w:val="single" w:sz="4" w:space="0" w:color="auto"/>
              <w:bottom w:val="single" w:sz="4" w:space="0" w:color="auto"/>
            </w:tcBorders>
            <w:vAlign w:val="center"/>
          </w:tcPr>
          <w:p w14:paraId="40AF6DE0"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C</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063" w:type="dxa"/>
            <w:tcBorders>
              <w:top w:val="single" w:sz="4" w:space="0" w:color="auto"/>
              <w:bottom w:val="single" w:sz="4" w:space="0" w:color="auto"/>
            </w:tcBorders>
            <w:noWrap/>
            <w:vAlign w:val="center"/>
          </w:tcPr>
          <w:p w14:paraId="2516F7DA" w14:textId="77777777" w:rsidR="00547E1B" w:rsidRPr="0003575A" w:rsidRDefault="00547E1B" w:rsidP="00660795">
            <w:pPr>
              <w:widowControl/>
              <w:jc w:val="center"/>
              <w:rPr>
                <w:rFonts w:eastAsia="ＭＳ Ｐゴシック"/>
                <w:i/>
                <w:iCs/>
                <w:color w:val="000000"/>
                <w:kern w:val="0"/>
                <w:szCs w:val="21"/>
              </w:rPr>
            </w:pPr>
            <w:r w:rsidRPr="0003575A">
              <w:rPr>
                <w:rFonts w:eastAsia="ＭＳ Ｐゴシック"/>
                <w:i/>
                <w:iCs/>
                <w:color w:val="000000"/>
                <w:kern w:val="0"/>
                <w:szCs w:val="21"/>
              </w:rPr>
              <w:t>F</w:t>
            </w:r>
          </w:p>
        </w:tc>
        <w:tc>
          <w:tcPr>
            <w:tcW w:w="1063" w:type="dxa"/>
            <w:tcBorders>
              <w:top w:val="single" w:sz="4" w:space="0" w:color="auto"/>
              <w:bottom w:val="single" w:sz="4" w:space="0" w:color="auto"/>
            </w:tcBorders>
            <w:noWrap/>
            <w:vAlign w:val="center"/>
          </w:tcPr>
          <w:p w14:paraId="7D2F38FD" w14:textId="092A55F8" w:rsidR="00547E1B" w:rsidRPr="0003575A" w:rsidRDefault="00CC2D4E" w:rsidP="00660795">
            <w:pPr>
              <w:widowControl/>
              <w:jc w:val="center"/>
              <w:rPr>
                <w:rFonts w:eastAsia="ＭＳ Ｐゴシック"/>
                <w:i/>
                <w:iCs/>
                <w:color w:val="000000"/>
                <w:kern w:val="0"/>
                <w:szCs w:val="21"/>
              </w:rPr>
            </w:pPr>
            <w:r>
              <w:rPr>
                <w:rFonts w:eastAsia="ＭＳ Ｐゴシック" w:hint="eastAsia"/>
                <w:i/>
                <w:iCs/>
                <w:color w:val="000000"/>
                <w:kern w:val="0"/>
                <w:szCs w:val="21"/>
              </w:rPr>
              <w:t>p</w:t>
            </w:r>
          </w:p>
        </w:tc>
      </w:tr>
      <w:tr w:rsidR="00547E1B" w:rsidRPr="000078B0" w14:paraId="7C0FEFD3" w14:textId="77777777" w:rsidTr="00660795">
        <w:trPr>
          <w:trHeight w:val="670"/>
        </w:trPr>
        <w:tc>
          <w:tcPr>
            <w:tcW w:w="2139" w:type="dxa"/>
            <w:tcBorders>
              <w:top w:val="single" w:sz="4" w:space="0" w:color="auto"/>
            </w:tcBorders>
            <w:noWrap/>
            <w:vAlign w:val="center"/>
          </w:tcPr>
          <w:p w14:paraId="78109737" w14:textId="77777777" w:rsidR="00547E1B" w:rsidRPr="0003575A" w:rsidRDefault="00547E1B" w:rsidP="00660795">
            <w:pPr>
              <w:widowControl/>
              <w:jc w:val="left"/>
              <w:rPr>
                <w:color w:val="000000"/>
                <w:kern w:val="0"/>
                <w:szCs w:val="21"/>
              </w:rPr>
            </w:pPr>
            <w:r>
              <w:rPr>
                <w:rFonts w:hint="eastAsia"/>
                <w:color w:val="000000"/>
                <w:kern w:val="0"/>
                <w:szCs w:val="21"/>
              </w:rPr>
              <w:t>リスニング</w:t>
            </w:r>
          </w:p>
        </w:tc>
        <w:tc>
          <w:tcPr>
            <w:tcW w:w="1417" w:type="dxa"/>
            <w:tcBorders>
              <w:top w:val="single" w:sz="4" w:space="0" w:color="auto"/>
            </w:tcBorders>
            <w:noWrap/>
            <w:vAlign w:val="center"/>
          </w:tcPr>
          <w:p w14:paraId="2F8610B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59.13 (9.76)</w:t>
            </w:r>
          </w:p>
        </w:tc>
        <w:tc>
          <w:tcPr>
            <w:tcW w:w="1417" w:type="dxa"/>
            <w:tcBorders>
              <w:top w:val="single" w:sz="4" w:space="0" w:color="auto"/>
            </w:tcBorders>
            <w:noWrap/>
            <w:vAlign w:val="center"/>
          </w:tcPr>
          <w:p w14:paraId="453C2082"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57.21 (7.61)</w:t>
            </w:r>
          </w:p>
        </w:tc>
        <w:tc>
          <w:tcPr>
            <w:tcW w:w="1418" w:type="dxa"/>
            <w:tcBorders>
              <w:top w:val="single" w:sz="4" w:space="0" w:color="auto"/>
            </w:tcBorders>
            <w:noWrap/>
            <w:vAlign w:val="center"/>
          </w:tcPr>
          <w:p w14:paraId="2EB807E0"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53.77 (7.46)</w:t>
            </w:r>
          </w:p>
        </w:tc>
        <w:tc>
          <w:tcPr>
            <w:tcW w:w="1063" w:type="dxa"/>
            <w:tcBorders>
              <w:top w:val="single" w:sz="4" w:space="0" w:color="auto"/>
            </w:tcBorders>
            <w:noWrap/>
            <w:vAlign w:val="center"/>
          </w:tcPr>
          <w:p w14:paraId="6512DE63"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4.39</w:t>
            </w:r>
          </w:p>
        </w:tc>
        <w:tc>
          <w:tcPr>
            <w:tcW w:w="1063" w:type="dxa"/>
            <w:tcBorders>
              <w:top w:val="single" w:sz="4" w:space="0" w:color="auto"/>
            </w:tcBorders>
            <w:noWrap/>
            <w:vAlign w:val="center"/>
          </w:tcPr>
          <w:p w14:paraId="1FEA56C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.0</w:t>
            </w:r>
            <w:r>
              <w:rPr>
                <w:rFonts w:eastAsia="ＭＳ Ｐゴシック" w:hint="eastAsia"/>
                <w:color w:val="000000"/>
                <w:kern w:val="0"/>
                <w:szCs w:val="21"/>
              </w:rPr>
              <w:t>2</w:t>
            </w:r>
          </w:p>
        </w:tc>
      </w:tr>
      <w:tr w:rsidR="00547E1B" w:rsidRPr="000078B0" w14:paraId="4CF2BC2A" w14:textId="77777777" w:rsidTr="00660795">
        <w:trPr>
          <w:trHeight w:val="670"/>
        </w:trPr>
        <w:tc>
          <w:tcPr>
            <w:tcW w:w="2139" w:type="dxa"/>
            <w:tcBorders>
              <w:top w:val="nil"/>
              <w:bottom w:val="single" w:sz="4" w:space="0" w:color="auto"/>
            </w:tcBorders>
            <w:noWrap/>
            <w:vAlign w:val="center"/>
          </w:tcPr>
          <w:p w14:paraId="0A706233" w14:textId="77777777" w:rsidR="00547E1B" w:rsidRPr="0003575A" w:rsidRDefault="00547E1B" w:rsidP="00660795">
            <w:pPr>
              <w:widowControl/>
              <w:jc w:val="left"/>
              <w:rPr>
                <w:color w:val="000000"/>
                <w:kern w:val="0"/>
                <w:szCs w:val="21"/>
              </w:rPr>
            </w:pPr>
            <w:r w:rsidRPr="0003575A">
              <w:rPr>
                <w:rFonts w:hint="eastAsia"/>
                <w:color w:val="000000"/>
                <w:kern w:val="0"/>
                <w:szCs w:val="21"/>
              </w:rPr>
              <w:t>スピーキ</w:t>
            </w:r>
            <w:r>
              <w:rPr>
                <w:rFonts w:hint="eastAsia"/>
                <w:color w:val="000000"/>
                <w:kern w:val="0"/>
                <w:szCs w:val="21"/>
              </w:rPr>
              <w:t>ング</w:t>
            </w:r>
          </w:p>
        </w:tc>
        <w:tc>
          <w:tcPr>
            <w:tcW w:w="1417" w:type="dxa"/>
            <w:tcBorders>
              <w:top w:val="nil"/>
              <w:bottom w:val="single" w:sz="4" w:space="0" w:color="auto"/>
            </w:tcBorders>
            <w:noWrap/>
            <w:vAlign w:val="center"/>
          </w:tcPr>
          <w:p w14:paraId="1473EB6A"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64.33 (14.54)</w:t>
            </w:r>
          </w:p>
        </w:tc>
        <w:tc>
          <w:tcPr>
            <w:tcW w:w="1417" w:type="dxa"/>
            <w:tcBorders>
              <w:top w:val="nil"/>
              <w:bottom w:val="single" w:sz="4" w:space="0" w:color="auto"/>
            </w:tcBorders>
            <w:noWrap/>
            <w:vAlign w:val="center"/>
          </w:tcPr>
          <w:p w14:paraId="3E1AED6B"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57.17 (13.61)</w:t>
            </w:r>
          </w:p>
        </w:tc>
        <w:tc>
          <w:tcPr>
            <w:tcW w:w="1418" w:type="dxa"/>
            <w:tcBorders>
              <w:top w:val="nil"/>
              <w:bottom w:val="single" w:sz="4" w:space="0" w:color="auto"/>
            </w:tcBorders>
            <w:noWrap/>
            <w:vAlign w:val="center"/>
          </w:tcPr>
          <w:p w14:paraId="2A12E64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53.61 (19.81)</w:t>
            </w:r>
          </w:p>
        </w:tc>
        <w:tc>
          <w:tcPr>
            <w:tcW w:w="1063" w:type="dxa"/>
            <w:tcBorders>
              <w:top w:val="nil"/>
              <w:bottom w:val="single" w:sz="4" w:space="0" w:color="auto"/>
            </w:tcBorders>
            <w:noWrap/>
            <w:vAlign w:val="center"/>
          </w:tcPr>
          <w:p w14:paraId="32192BC7"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4.53</w:t>
            </w:r>
          </w:p>
        </w:tc>
        <w:tc>
          <w:tcPr>
            <w:tcW w:w="1063" w:type="dxa"/>
            <w:tcBorders>
              <w:top w:val="nil"/>
              <w:bottom w:val="single" w:sz="4" w:space="0" w:color="auto"/>
            </w:tcBorders>
            <w:noWrap/>
            <w:vAlign w:val="center"/>
          </w:tcPr>
          <w:p w14:paraId="0AB1400C" w14:textId="77777777" w:rsidR="00547E1B" w:rsidRPr="0003575A" w:rsidRDefault="00547E1B" w:rsidP="00660795">
            <w:pPr>
              <w:widowControl/>
              <w:jc w:val="center"/>
              <w:rPr>
                <w:rFonts w:eastAsia="ＭＳ Ｐゴシック"/>
                <w:color w:val="000000"/>
                <w:kern w:val="0"/>
                <w:szCs w:val="21"/>
              </w:rPr>
            </w:pPr>
            <w:r>
              <w:rPr>
                <w:rFonts w:eastAsia="ＭＳ Ｐゴシック"/>
                <w:color w:val="000000"/>
                <w:kern w:val="0"/>
                <w:szCs w:val="21"/>
              </w:rPr>
              <w:t>.01</w:t>
            </w:r>
          </w:p>
        </w:tc>
      </w:tr>
    </w:tbl>
    <w:p w14:paraId="17296CC1" w14:textId="77777777" w:rsidR="00547E1B" w:rsidRPr="00CC3B33" w:rsidRDefault="00547E1B" w:rsidP="00547E1B">
      <w:pPr>
        <w:rPr>
          <w:szCs w:val="21"/>
        </w:rPr>
      </w:pPr>
      <w:r w:rsidRPr="00750626">
        <w:rPr>
          <w:i/>
          <w:szCs w:val="21"/>
        </w:rPr>
        <w:t>Note</w:t>
      </w:r>
      <w:r w:rsidRPr="00750626">
        <w:rPr>
          <w:szCs w:val="21"/>
        </w:rPr>
        <w:t xml:space="preserve">. </w:t>
      </w:r>
      <w:r w:rsidRPr="00750626">
        <w:rPr>
          <w:rFonts w:eastAsia="ＭＳ Ｐゴシック"/>
          <w:color w:val="000000"/>
          <w:kern w:val="0"/>
          <w:szCs w:val="21"/>
          <w:vertAlign w:val="superscript"/>
        </w:rPr>
        <w:t>a</w:t>
      </w:r>
      <w:r w:rsidRPr="00750626">
        <w:rPr>
          <w:rFonts w:eastAsia="ＭＳ Ｐゴシック"/>
          <w:i/>
          <w:iCs/>
          <w:color w:val="000000"/>
          <w:kern w:val="0"/>
          <w:szCs w:val="21"/>
        </w:rPr>
        <w:t>n</w:t>
      </w:r>
      <w:r w:rsidRPr="00750626">
        <w:rPr>
          <w:rFonts w:eastAsia="ＭＳ Ｐゴシック"/>
          <w:color w:val="000000"/>
          <w:kern w:val="0"/>
          <w:szCs w:val="21"/>
        </w:rPr>
        <w:t xml:space="preserve"> = 40; </w:t>
      </w:r>
      <w:r w:rsidRPr="00750626">
        <w:rPr>
          <w:szCs w:val="21"/>
        </w:rPr>
        <w:t>Mean (</w:t>
      </w:r>
      <w:r w:rsidRPr="00750626">
        <w:rPr>
          <w:i/>
          <w:szCs w:val="21"/>
        </w:rPr>
        <w:t>SD</w:t>
      </w:r>
      <w:r>
        <w:rPr>
          <w:szCs w:val="21"/>
        </w:rPr>
        <w:t>)</w:t>
      </w:r>
    </w:p>
    <w:p w14:paraId="2B3DE542" w14:textId="77777777" w:rsidR="00547E1B" w:rsidRDefault="00547E1B" w:rsidP="00547E1B"/>
    <w:p w14:paraId="587732C7" w14:textId="7C684E4C" w:rsidR="00DF30D9" w:rsidRPr="00372EB7" w:rsidRDefault="00DF30D9" w:rsidP="00CC2D4E">
      <w:pPr>
        <w:ind w:firstLineChars="100" w:firstLine="210"/>
        <w:rPr>
          <w:rFonts w:ascii="ＭＳ Ｐ明朝" w:hAnsi="ＭＳ Ｐ明朝"/>
        </w:rPr>
      </w:pPr>
      <w:r w:rsidRPr="00904332">
        <w:rPr>
          <w:rFonts w:ascii="ＭＳ Ｐ明朝" w:hAnsi="ＭＳ Ｐ明朝" w:hint="eastAsia"/>
        </w:rPr>
        <w:t>図は本文中に入れ，通し番号をつける。キャプションは図の上に付し，図の幅に対して左寄せにして配置する。英文は</w:t>
      </w:r>
      <w:r w:rsidRPr="00904332">
        <w:rPr>
          <w:rFonts w:ascii="ＭＳ Ｐ明朝" w:hAnsi="ＭＳ Ｐ明朝" w:hint="eastAsia"/>
        </w:rPr>
        <w:t xml:space="preserve"> </w:t>
      </w:r>
      <w:r w:rsidRPr="00CC2D4E">
        <w:rPr>
          <w:rFonts w:ascii="ＭＳ Ｐ明朝" w:hAnsi="ＭＳ Ｐ明朝"/>
          <w:i/>
          <w:iCs/>
        </w:rPr>
        <w:t>Figure 1.</w:t>
      </w:r>
      <w:r w:rsidRPr="00904332">
        <w:rPr>
          <w:rFonts w:ascii="ＭＳ Ｐ明朝" w:hAnsi="ＭＳ Ｐ明朝"/>
        </w:rPr>
        <w:t xml:space="preserve"> </w:t>
      </w:r>
      <w:r w:rsidRPr="00904332">
        <w:rPr>
          <w:rFonts w:ascii="ＭＳ Ｐ明朝" w:hAnsi="ＭＳ Ｐ明朝" w:hint="eastAsia"/>
        </w:rPr>
        <w:t>の部分だけイタリックにするが，和文ではイタリックにしない。英文（</w:t>
      </w:r>
      <w:r w:rsidRPr="00904332">
        <w:rPr>
          <w:rFonts w:ascii="ＭＳ Ｐ明朝" w:hAnsi="ＭＳ Ｐ明朝" w:hint="eastAsia"/>
        </w:rPr>
        <w:t>APA</w:t>
      </w:r>
      <w:r w:rsidRPr="00904332">
        <w:rPr>
          <w:rFonts w:ascii="ＭＳ Ｐ明朝" w:hAnsi="ＭＳ Ｐ明朝" w:hint="eastAsia"/>
        </w:rPr>
        <w:t>）では，図のキャプションはセンテンスを使うため，文末はピリオドを使うが，和文では句読点は用いない。図や写真は色をつけないようにする。グラフの中の背景も色をつけない。また，軸についている数字や文字も見やすい大きさにそろえておく。図の前後は</w:t>
      </w:r>
      <w:r w:rsidRPr="00904332">
        <w:rPr>
          <w:rFonts w:ascii="ＭＳ Ｐ明朝" w:hAnsi="ＭＳ Ｐ明朝" w:hint="eastAsia"/>
        </w:rPr>
        <w:t>1</w:t>
      </w:r>
      <w:r w:rsidRPr="00904332">
        <w:rPr>
          <w:rFonts w:ascii="ＭＳ Ｐ明朝" w:hAnsi="ＭＳ Ｐ明朝" w:hint="eastAsia"/>
        </w:rPr>
        <w:t>行あける。図の後に次のセクションが続く場合は，</w:t>
      </w:r>
      <w:r w:rsidRPr="00904332">
        <w:rPr>
          <w:rFonts w:ascii="ＭＳ Ｐ明朝" w:hAnsi="ＭＳ Ｐ明朝" w:hint="eastAsia"/>
        </w:rPr>
        <w:t>2</w:t>
      </w:r>
      <w:r w:rsidRPr="00904332">
        <w:rPr>
          <w:rFonts w:ascii="ＭＳ Ｐ明朝" w:hAnsi="ＭＳ Ｐ明朝" w:hint="eastAsia"/>
        </w:rPr>
        <w:t>行スペースを入れる。</w:t>
      </w:r>
    </w:p>
    <w:p w14:paraId="2B44E382" w14:textId="6FE3E93C" w:rsidR="00C04DF3" w:rsidRPr="00904332" w:rsidRDefault="00DF30D9" w:rsidP="00DF30D9">
      <w:pPr>
        <w:ind w:firstLineChars="100" w:firstLine="210"/>
      </w:pPr>
      <w:r w:rsidRPr="00904332">
        <w:rPr>
          <w:rFonts w:ascii="ＭＳ Ｐ明朝" w:hAnsi="ＭＳ Ｐ明朝" w:hint="eastAsia"/>
        </w:rPr>
        <w:t>なお，図表を他の文献資料から転載する場合，転載許可の要不要を確認すること。転載許可が必要な場合は，投稿までに，著者の責任において，許可を得ておくこと。</w:t>
      </w:r>
    </w:p>
    <w:p w14:paraId="2B44E383" w14:textId="77777777" w:rsidR="00C04DF3" w:rsidRPr="00904332" w:rsidRDefault="00C04DF3" w:rsidP="00B15A0B">
      <w:pPr>
        <w:rPr>
          <w:rFonts w:ascii="Times New Roman" w:eastAsia="ＭＳ 明朝" w:hAnsi="Times New Roman" w:cs="Times New Roman"/>
        </w:rPr>
      </w:pPr>
    </w:p>
    <w:p w14:paraId="05F2D59B" w14:textId="77777777" w:rsidR="00DF30D9" w:rsidRPr="00904332" w:rsidRDefault="00DF30D9" w:rsidP="00B15A0B">
      <w:pPr>
        <w:rPr>
          <w:rFonts w:ascii="Times New Roman" w:eastAsia="ＭＳ 明朝" w:hAnsi="Times New Roman" w:cs="Times New Roman"/>
        </w:rPr>
      </w:pPr>
      <w:r w:rsidRPr="00904332">
        <w:rPr>
          <w:rFonts w:ascii="Times New Roman" w:eastAsia="ＭＳ 明朝" w:hAnsi="Times New Roman" w:cs="Times New Roman" w:hint="eastAsia"/>
        </w:rPr>
        <w:t>図</w:t>
      </w:r>
      <w:r w:rsidRPr="00904332">
        <w:rPr>
          <w:rFonts w:ascii="Times New Roman" w:eastAsia="ＭＳ 明朝" w:hAnsi="Times New Roman" w:cs="Times New Roman" w:hint="eastAsia"/>
          <w:sz w:val="24"/>
          <w:szCs w:val="24"/>
        </w:rPr>
        <w:t>1</w:t>
      </w:r>
    </w:p>
    <w:p w14:paraId="6FA23F91" w14:textId="0900FCE7" w:rsidR="00DF30D9" w:rsidRPr="00A1416C" w:rsidRDefault="00DF30D9" w:rsidP="00B15A0B">
      <w:pPr>
        <w:rPr>
          <w:rFonts w:ascii="Times New Roman" w:eastAsia="ＭＳ 明朝" w:hAnsi="Times New Roman" w:cs="Times New Roman"/>
        </w:rPr>
      </w:pPr>
      <w:r w:rsidRPr="00904332">
        <w:rPr>
          <w:rFonts w:ascii="Times New Roman" w:eastAsia="ＭＳ 明朝" w:hAnsi="Times New Roman" w:cs="Times New Roman" w:hint="eastAsia"/>
        </w:rPr>
        <w:t>平均得点の推移</w:t>
      </w:r>
    </w:p>
    <w:p w14:paraId="2B44E384" w14:textId="77777777" w:rsidR="00BB44DA" w:rsidRDefault="005257A3" w:rsidP="00B15A0B">
      <w:pPr>
        <w:rPr>
          <w:rFonts w:ascii="Times New Roman" w:eastAsia="ＭＳ 明朝" w:hAnsi="Times New Roman" w:cs="Times New Roman"/>
        </w:rPr>
      </w:pPr>
      <w:r>
        <w:rPr>
          <w:noProof/>
        </w:rPr>
        <w:drawing>
          <wp:anchor distT="0" distB="0" distL="114300" distR="114300" simplePos="0" relativeHeight="251659264" behindDoc="0" locked="0" layoutInCell="1" allowOverlap="1" wp14:anchorId="2B44E3A4" wp14:editId="0E8FF8BC">
            <wp:simplePos x="0" y="0"/>
            <wp:positionH relativeFrom="column">
              <wp:posOffset>720090</wp:posOffset>
            </wp:positionH>
            <wp:positionV relativeFrom="paragraph">
              <wp:posOffset>50417</wp:posOffset>
            </wp:positionV>
            <wp:extent cx="3819525" cy="2619375"/>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2B44E385" w14:textId="77777777" w:rsidR="00BB44DA" w:rsidRDefault="00BB44DA" w:rsidP="00B15A0B">
      <w:pPr>
        <w:rPr>
          <w:rFonts w:ascii="Times New Roman" w:eastAsia="ＭＳ 明朝" w:hAnsi="Times New Roman" w:cs="Times New Roman"/>
        </w:rPr>
      </w:pPr>
    </w:p>
    <w:p w14:paraId="2B44E386" w14:textId="77777777" w:rsidR="00BB44DA" w:rsidRDefault="00BB44DA" w:rsidP="00B15A0B">
      <w:pPr>
        <w:rPr>
          <w:rFonts w:ascii="Times New Roman" w:eastAsia="ＭＳ 明朝" w:hAnsi="Times New Roman" w:cs="Times New Roman"/>
        </w:rPr>
      </w:pPr>
    </w:p>
    <w:p w14:paraId="2B44E387" w14:textId="77777777" w:rsidR="00BB44DA" w:rsidRDefault="00BB44DA" w:rsidP="00B15A0B">
      <w:pPr>
        <w:rPr>
          <w:rFonts w:ascii="Times New Roman" w:eastAsia="ＭＳ 明朝" w:hAnsi="Times New Roman" w:cs="Times New Roman"/>
        </w:rPr>
      </w:pPr>
    </w:p>
    <w:p w14:paraId="2B44E388" w14:textId="77777777" w:rsidR="00BB44DA" w:rsidRDefault="00BB44DA" w:rsidP="00B15A0B">
      <w:pPr>
        <w:rPr>
          <w:rFonts w:ascii="Times New Roman" w:eastAsia="ＭＳ 明朝" w:hAnsi="Times New Roman" w:cs="Times New Roman"/>
        </w:rPr>
      </w:pPr>
    </w:p>
    <w:p w14:paraId="2B44E389" w14:textId="77777777" w:rsidR="00BB44DA" w:rsidRDefault="00BB44DA" w:rsidP="00B15A0B">
      <w:pPr>
        <w:rPr>
          <w:rFonts w:ascii="Times New Roman" w:eastAsia="ＭＳ 明朝" w:hAnsi="Times New Roman" w:cs="Times New Roman"/>
        </w:rPr>
      </w:pPr>
    </w:p>
    <w:p w14:paraId="2B44E38A" w14:textId="77777777" w:rsidR="00BB44DA" w:rsidRDefault="00BB44DA" w:rsidP="00B15A0B">
      <w:pPr>
        <w:rPr>
          <w:rFonts w:ascii="Times New Roman" w:eastAsia="ＭＳ 明朝" w:hAnsi="Times New Roman" w:cs="Times New Roman"/>
        </w:rPr>
      </w:pPr>
    </w:p>
    <w:p w14:paraId="2B44E38B" w14:textId="77777777" w:rsidR="00BB44DA" w:rsidRDefault="00BB44DA" w:rsidP="00B15A0B">
      <w:pPr>
        <w:rPr>
          <w:rFonts w:ascii="Times New Roman" w:eastAsia="ＭＳ 明朝" w:hAnsi="Times New Roman" w:cs="Times New Roman"/>
        </w:rPr>
      </w:pPr>
    </w:p>
    <w:p w14:paraId="2B44E38C" w14:textId="77777777" w:rsidR="00BB44DA" w:rsidRDefault="00BB44DA" w:rsidP="00B15A0B">
      <w:pPr>
        <w:rPr>
          <w:rFonts w:ascii="Times New Roman" w:eastAsia="ＭＳ 明朝" w:hAnsi="Times New Roman" w:cs="Times New Roman"/>
        </w:rPr>
      </w:pPr>
    </w:p>
    <w:p w14:paraId="3C862A82" w14:textId="169F86F4" w:rsidR="00904332" w:rsidRDefault="00904332">
      <w:pPr>
        <w:widowControl/>
        <w:jc w:val="left"/>
        <w:rPr>
          <w:rFonts w:ascii="Times New Roman" w:eastAsia="ＭＳ 明朝" w:hAnsi="Times New Roman" w:cs="Times New Roman"/>
          <w:b/>
          <w:sz w:val="24"/>
          <w:szCs w:val="24"/>
        </w:rPr>
      </w:pPr>
    </w:p>
    <w:p w14:paraId="2B44E391" w14:textId="4DD697B0" w:rsidR="001B57EF" w:rsidRDefault="001B57EF" w:rsidP="00A1416C">
      <w:pPr>
        <w:rPr>
          <w:rFonts w:ascii="Times New Roman" w:eastAsia="ＭＳ 明朝" w:hAnsi="Times New Roman" w:cs="Times New Roman"/>
          <w:b/>
        </w:rPr>
      </w:pPr>
      <w:r w:rsidRPr="00AF782D">
        <w:rPr>
          <w:rFonts w:ascii="Times New Roman" w:eastAsia="ＭＳ 明朝" w:hAnsi="Times New Roman" w:cs="Times New Roman"/>
          <w:b/>
          <w:sz w:val="24"/>
          <w:szCs w:val="24"/>
        </w:rPr>
        <w:t>2.</w:t>
      </w:r>
      <w:r w:rsidR="00A1416C">
        <w:rPr>
          <w:rFonts w:ascii="Times New Roman" w:eastAsia="ＭＳ 明朝" w:hAnsi="Times New Roman" w:cs="Times New Roman" w:hint="eastAsia"/>
          <w:b/>
          <w:sz w:val="24"/>
          <w:szCs w:val="24"/>
        </w:rPr>
        <w:t>3</w:t>
      </w:r>
      <w:r w:rsidRPr="00AF782D">
        <w:rPr>
          <w:rFonts w:ascii="Times New Roman" w:eastAsia="ＭＳ 明朝" w:hAnsi="Times New Roman" w:cs="Times New Roman"/>
          <w:b/>
          <w:sz w:val="24"/>
          <w:szCs w:val="24"/>
        </w:rPr>
        <w:t>.</w:t>
      </w:r>
      <w:r w:rsidR="00A1416C">
        <w:rPr>
          <w:rFonts w:ascii="Times New Roman" w:eastAsia="ＭＳ 明朝" w:hAnsi="Times New Roman" w:cs="Times New Roman" w:hint="eastAsia"/>
          <w:b/>
          <w:sz w:val="24"/>
          <w:szCs w:val="24"/>
        </w:rPr>
        <w:t>3</w:t>
      </w:r>
      <w:r w:rsidRPr="00AF782D">
        <w:rPr>
          <w:rFonts w:ascii="Times New Roman" w:eastAsia="ＭＳ 明朝" w:hAnsi="Times New Roman" w:cs="Times New Roman"/>
          <w:b/>
        </w:rPr>
        <w:t xml:space="preserve">  </w:t>
      </w:r>
      <w:r w:rsidR="00A1416C">
        <w:rPr>
          <w:rFonts w:ascii="Times New Roman" w:eastAsia="ＭＳ 明朝" w:hAnsi="Times New Roman" w:cs="Times New Roman" w:hint="eastAsia"/>
          <w:b/>
        </w:rPr>
        <w:t>おわりに</w:t>
      </w:r>
    </w:p>
    <w:p w14:paraId="2B44E392" w14:textId="77777777" w:rsidR="00A1416C" w:rsidRDefault="00A1416C" w:rsidP="00A1416C">
      <w:pPr>
        <w:rPr>
          <w:rFonts w:ascii="Times New Roman" w:eastAsia="ＭＳ 明朝" w:hAnsi="Times New Roman" w:cs="Times New Roman"/>
          <w:szCs w:val="20"/>
        </w:rPr>
      </w:pPr>
      <w:r>
        <w:rPr>
          <w:rFonts w:ascii="Times New Roman" w:eastAsia="ＭＳ 明朝" w:hAnsi="Times New Roman" w:cs="Times New Roman" w:hint="eastAsia"/>
          <w:szCs w:val="20"/>
        </w:rPr>
        <w:t xml:space="preserve">　このテンプレートには，書式について留意しなければならない事項がすべて盛り込まれている。投稿者が原稿を作成する場合には，必ず使用することが求められる。</w:t>
      </w:r>
    </w:p>
    <w:p w14:paraId="2B44E393" w14:textId="77777777" w:rsidR="00A1416C" w:rsidRPr="00036620" w:rsidRDefault="00A1416C" w:rsidP="00A1416C">
      <w:pPr>
        <w:rPr>
          <w:rFonts w:ascii="Times New Roman" w:eastAsia="ＭＳ 明朝" w:hAnsi="Times New Roman" w:cs="Times New Roman"/>
          <w:szCs w:val="20"/>
        </w:rPr>
      </w:pPr>
    </w:p>
    <w:p w14:paraId="2B44E394" w14:textId="77777777" w:rsidR="001B57EF" w:rsidRPr="00C72618" w:rsidRDefault="001B57EF" w:rsidP="001B57EF">
      <w:pPr>
        <w:rPr>
          <w:b/>
        </w:rPr>
      </w:pPr>
      <w:r w:rsidRPr="00C72618">
        <w:rPr>
          <w:rFonts w:hint="eastAsia"/>
          <w:b/>
        </w:rPr>
        <w:t>注</w:t>
      </w:r>
    </w:p>
    <w:p w14:paraId="2B44E395" w14:textId="77777777" w:rsidR="001B57EF" w:rsidRPr="00036620" w:rsidRDefault="001B57EF" w:rsidP="001B57EF">
      <w:pPr>
        <w:spacing w:line="300" w:lineRule="exact"/>
        <w:ind w:left="420" w:hangingChars="200" w:hanging="420"/>
        <w:rPr>
          <w:rFonts w:ascii="Times New Roman" w:eastAsia="ＭＳ 明朝" w:hAnsi="Times New Roman" w:cs="Times New Roman"/>
          <w:szCs w:val="20"/>
        </w:rPr>
      </w:pPr>
      <w:r w:rsidRPr="00036620">
        <w:rPr>
          <w:rFonts w:ascii="Times New Roman" w:eastAsia="ＭＳ 明朝" w:hAnsi="Times New Roman" w:cs="Times New Roman" w:hint="eastAsia"/>
          <w:szCs w:val="20"/>
        </w:rPr>
        <w:t>1</w:t>
      </w:r>
      <w:r w:rsidRPr="00036620">
        <w:rPr>
          <w:rFonts w:ascii="Times New Roman" w:eastAsia="ＭＳ 明朝" w:hAnsi="Times New Roman" w:cs="Times New Roman"/>
          <w:szCs w:val="20"/>
        </w:rPr>
        <w:t>.</w:t>
      </w:r>
      <w:r w:rsidRPr="00036620">
        <w:rPr>
          <w:rFonts w:ascii="Times New Roman" w:eastAsia="ＭＳ 明朝" w:hAnsi="Times New Roman" w:cs="Times New Roman" w:hint="eastAsia"/>
          <w:szCs w:val="20"/>
        </w:rPr>
        <w:t xml:space="preserve"> </w:t>
      </w:r>
      <w:r w:rsidRPr="00036620">
        <w:rPr>
          <w:rFonts w:ascii="Times New Roman" w:eastAsia="ＭＳ 明朝" w:hAnsi="Times New Roman" w:cs="Times New Roman" w:hint="eastAsia"/>
          <w:szCs w:val="20"/>
        </w:rPr>
        <w:t>注は脚注</w:t>
      </w:r>
      <w:r w:rsidR="00CC1A94">
        <w:rPr>
          <w:rFonts w:ascii="Times New Roman" w:eastAsia="ＭＳ 明朝" w:hAnsi="Times New Roman" w:cs="Times New Roman" w:hint="eastAsia"/>
          <w:szCs w:val="20"/>
        </w:rPr>
        <w:t>を用いずに</w:t>
      </w:r>
      <w:r w:rsidRPr="00036620">
        <w:rPr>
          <w:rFonts w:ascii="Times New Roman" w:eastAsia="ＭＳ 明朝" w:hAnsi="Times New Roman" w:cs="Times New Roman" w:hint="eastAsia"/>
          <w:szCs w:val="20"/>
        </w:rPr>
        <w:t>，本文</w:t>
      </w:r>
      <w:r w:rsidR="00CC1A94">
        <w:rPr>
          <w:rFonts w:ascii="Times New Roman" w:eastAsia="ＭＳ 明朝" w:hAnsi="Times New Roman" w:cs="Times New Roman" w:hint="eastAsia"/>
          <w:szCs w:val="20"/>
        </w:rPr>
        <w:t>の末尾</w:t>
      </w:r>
      <w:r w:rsidRPr="00036620">
        <w:rPr>
          <w:rFonts w:ascii="Times New Roman" w:eastAsia="ＭＳ 明朝" w:hAnsi="Times New Roman" w:cs="Times New Roman" w:hint="eastAsia"/>
          <w:szCs w:val="20"/>
        </w:rPr>
        <w:t>にまとめて記載する。</w:t>
      </w:r>
    </w:p>
    <w:p w14:paraId="2B44E396" w14:textId="77777777" w:rsidR="001B57EF" w:rsidRPr="00036620" w:rsidRDefault="001B57EF" w:rsidP="001B57EF">
      <w:pPr>
        <w:spacing w:line="300" w:lineRule="exact"/>
        <w:ind w:left="420" w:hangingChars="200" w:hanging="420"/>
        <w:rPr>
          <w:rFonts w:ascii="Times New Roman" w:eastAsia="ＭＳ 明朝" w:hAnsi="Times New Roman" w:cs="Times New Roman"/>
          <w:szCs w:val="20"/>
        </w:rPr>
      </w:pPr>
      <w:r w:rsidRPr="00036620">
        <w:rPr>
          <w:rFonts w:ascii="Times New Roman" w:eastAsia="ＭＳ 明朝" w:hAnsi="Times New Roman" w:cs="Times New Roman"/>
          <w:szCs w:val="20"/>
        </w:rPr>
        <w:t>2.</w:t>
      </w:r>
      <w:r w:rsidRPr="00036620">
        <w:rPr>
          <w:rFonts w:ascii="Times New Roman" w:eastAsia="ＭＳ 明朝" w:hAnsi="Times New Roman" w:cs="Times New Roman" w:hint="eastAsia"/>
          <w:szCs w:val="20"/>
        </w:rPr>
        <w:t xml:space="preserve"> </w:t>
      </w:r>
      <w:r w:rsidRPr="00036620">
        <w:rPr>
          <w:rFonts w:ascii="Times New Roman" w:eastAsia="ＭＳ 明朝" w:hAnsi="Times New Roman" w:cs="Times New Roman" w:hint="eastAsia"/>
          <w:szCs w:val="20"/>
        </w:rPr>
        <w:t>本文中では「</w:t>
      </w:r>
      <w:r w:rsidR="00CC1A94">
        <w:rPr>
          <w:rFonts w:ascii="Times New Roman" w:eastAsia="ＭＳ 明朝" w:hAnsi="Times New Roman" w:cs="Times New Roman" w:hint="eastAsia"/>
          <w:szCs w:val="20"/>
        </w:rPr>
        <w:t>注釈のつけ方の例</w:t>
      </w:r>
      <w:r w:rsidRPr="00036620">
        <w:rPr>
          <w:rFonts w:ascii="Times New Roman" w:eastAsia="ＭＳ 明朝" w:hAnsi="Times New Roman" w:cs="Times New Roman" w:hint="eastAsia"/>
          <w:szCs w:val="20"/>
          <w:vertAlign w:val="superscript"/>
        </w:rPr>
        <w:t>1</w:t>
      </w:r>
      <w:r w:rsidRPr="00036620">
        <w:rPr>
          <w:rFonts w:ascii="Times New Roman" w:eastAsia="ＭＳ 明朝" w:hAnsi="Times New Roman" w:cs="Times New Roman" w:hint="eastAsia"/>
          <w:szCs w:val="20"/>
        </w:rPr>
        <w:t>」というように右肩上付で注をつけ</w:t>
      </w:r>
      <w:r w:rsidR="00CC1A94">
        <w:rPr>
          <w:rFonts w:ascii="Times New Roman" w:eastAsia="ＭＳ 明朝" w:hAnsi="Times New Roman" w:cs="Times New Roman" w:hint="eastAsia"/>
          <w:szCs w:val="20"/>
        </w:rPr>
        <w:t>る</w:t>
      </w:r>
      <w:r w:rsidRPr="00036620">
        <w:rPr>
          <w:rFonts w:ascii="Times New Roman" w:eastAsia="ＭＳ 明朝" w:hAnsi="Times New Roman" w:cs="Times New Roman" w:hint="eastAsia"/>
          <w:szCs w:val="20"/>
        </w:rPr>
        <w:t>。</w:t>
      </w:r>
    </w:p>
    <w:p w14:paraId="2B44E397" w14:textId="77777777" w:rsidR="001B57EF" w:rsidRPr="00CC1A94" w:rsidRDefault="001B57EF" w:rsidP="001B57EF">
      <w:pPr>
        <w:autoSpaceDE w:val="0"/>
        <w:autoSpaceDN w:val="0"/>
        <w:adjustRightInd w:val="0"/>
        <w:outlineLvl w:val="0"/>
        <w:rPr>
          <w:rFonts w:ascii="ＭＳ Ｐ明朝" w:eastAsia="ＭＳ Ｐ明朝" w:hAnsi="ＭＳ Ｐゴシック" w:cs="Times New Roman"/>
          <w:b/>
          <w:bCs/>
          <w:kern w:val="0"/>
          <w:szCs w:val="20"/>
        </w:rPr>
      </w:pPr>
    </w:p>
    <w:p w14:paraId="2B44E398" w14:textId="77777777" w:rsidR="001B57EF" w:rsidRPr="00CC1A94" w:rsidRDefault="001B57EF" w:rsidP="001B57EF">
      <w:pPr>
        <w:rPr>
          <w:b/>
        </w:rPr>
      </w:pPr>
      <w:r w:rsidRPr="00CC1A94">
        <w:rPr>
          <w:rFonts w:hint="eastAsia"/>
          <w:b/>
        </w:rPr>
        <w:t>参考文献</w:t>
      </w:r>
    </w:p>
    <w:p w14:paraId="3C11964C" w14:textId="77777777" w:rsidR="00AE1640" w:rsidRPr="00904332" w:rsidRDefault="00AE1640" w:rsidP="00AE1640">
      <w:pPr>
        <w:ind w:left="424" w:hangingChars="202" w:hanging="424"/>
        <w:rPr>
          <w:rFonts w:ascii="Segoe UI" w:eastAsia="ＭＳ Ｐゴシック" w:hAnsi="Segoe UI" w:cs="Segoe UI"/>
          <w:color w:val="333333"/>
          <w:kern w:val="0"/>
          <w:sz w:val="24"/>
          <w:szCs w:val="24"/>
          <w:shd w:val="clear" w:color="auto" w:fill="FCFCFC"/>
        </w:rPr>
      </w:pPr>
      <w:proofErr w:type="spellStart"/>
      <w:r w:rsidRPr="00904332">
        <w:rPr>
          <w:rFonts w:eastAsia="ＭＳ Ｐ明朝"/>
        </w:rPr>
        <w:t>Breiman</w:t>
      </w:r>
      <w:proofErr w:type="spellEnd"/>
      <w:r w:rsidRPr="00904332">
        <w:rPr>
          <w:rFonts w:eastAsia="ＭＳ Ｐ明朝"/>
        </w:rPr>
        <w:t xml:space="preserve">, L. (2001). Random forests. </w:t>
      </w:r>
      <w:r w:rsidRPr="00904332">
        <w:rPr>
          <w:rFonts w:eastAsia="ＭＳ Ｐ明朝"/>
          <w:i/>
        </w:rPr>
        <w:t>Machine Learning</w:t>
      </w:r>
      <w:r w:rsidRPr="00904332">
        <w:rPr>
          <w:rFonts w:eastAsia="ＭＳ Ｐ明朝"/>
        </w:rPr>
        <w:t xml:space="preserve">, </w:t>
      </w:r>
      <w:r w:rsidRPr="00904332">
        <w:rPr>
          <w:rFonts w:eastAsia="ＭＳ Ｐ明朝"/>
          <w:i/>
        </w:rPr>
        <w:t>45</w:t>
      </w:r>
      <w:r w:rsidRPr="00904332">
        <w:rPr>
          <w:rFonts w:eastAsia="ＭＳ Ｐ明朝"/>
        </w:rPr>
        <w:t>(1), 5</w:t>
      </w:r>
      <w:r w:rsidRPr="00904332">
        <w:t>–</w:t>
      </w:r>
      <w:r w:rsidRPr="00904332">
        <w:rPr>
          <w:rFonts w:eastAsia="ＭＳ Ｐ明朝"/>
        </w:rPr>
        <w:t>32</w:t>
      </w:r>
      <w:r w:rsidRPr="00904332">
        <w:rPr>
          <w:rFonts w:ascii="Century" w:eastAsia="ＭＳ Ｐ明朝" w:hAnsi="Century" w:hint="eastAsia"/>
        </w:rPr>
        <w:t>.</w:t>
      </w:r>
    </w:p>
    <w:p w14:paraId="09BFB48F" w14:textId="77777777" w:rsidR="00AE1640" w:rsidRPr="00904332" w:rsidRDefault="00AE1640" w:rsidP="00AE1640">
      <w:pPr>
        <w:ind w:leftChars="200" w:left="420"/>
        <w:rPr>
          <w:rFonts w:eastAsia="ＭＳ Ｐゴシック"/>
          <w:color w:val="333333"/>
          <w:kern w:val="0"/>
          <w:sz w:val="24"/>
          <w:szCs w:val="24"/>
          <w:shd w:val="clear" w:color="auto" w:fill="FCFCFC"/>
        </w:rPr>
      </w:pPr>
      <w:r w:rsidRPr="00904332">
        <w:rPr>
          <w:rFonts w:eastAsia="ＭＳ Ｐ明朝"/>
        </w:rPr>
        <w:t>https://doi.org/10.1023/A:1010933404324</w:t>
      </w:r>
    </w:p>
    <w:p w14:paraId="1A7E885A" w14:textId="77777777" w:rsidR="00AE1640" w:rsidRPr="00904332" w:rsidRDefault="00AE1640" w:rsidP="00AE1640">
      <w:pPr>
        <w:ind w:left="424" w:hangingChars="202" w:hanging="424"/>
        <w:rPr>
          <w:rFonts w:ascii="Century" w:eastAsia="ＭＳ Ｐ明朝" w:hAnsi="Century"/>
        </w:rPr>
      </w:pPr>
      <w:bookmarkStart w:id="0" w:name="_Hlk193384341"/>
      <w:r w:rsidRPr="00904332">
        <w:rPr>
          <w:rFonts w:ascii="Century" w:eastAsia="ＭＳ Ｐ明朝" w:hAnsi="Century" w:hint="eastAsia"/>
        </w:rPr>
        <w:t xml:space="preserve">　</w:t>
      </w:r>
      <w:r w:rsidRPr="00904332">
        <w:rPr>
          <w:rFonts w:ascii="Century" w:eastAsia="ＭＳ Ｐ明朝" w:hAnsi="Century" w:hint="eastAsia"/>
        </w:rPr>
        <w:t xml:space="preserve"> </w:t>
      </w:r>
      <w:r w:rsidRPr="00904332">
        <w:rPr>
          <w:rFonts w:ascii="Century" w:eastAsia="ＭＳ Ｐ明朝" w:hAnsi="Century"/>
        </w:rPr>
        <w:t xml:space="preserve">  </w:t>
      </w:r>
      <w:r w:rsidRPr="00904332">
        <w:rPr>
          <w:rFonts w:ascii="Century" w:eastAsia="ＭＳ Ｐ明朝" w:hAnsi="Century" w:hint="eastAsia"/>
          <w:color w:val="FF0000"/>
        </w:rPr>
        <w:t>巻はイタリック，号はカッコ内。複数号ある場合</w:t>
      </w:r>
      <w:r w:rsidRPr="00904332">
        <w:rPr>
          <w:rFonts w:hint="eastAsia"/>
        </w:rPr>
        <w:t>，</w:t>
      </w:r>
      <w:r w:rsidRPr="00904332">
        <w:rPr>
          <w:rFonts w:ascii="Century" w:eastAsia="ＭＳ Ｐ明朝" w:hAnsi="Century" w:hint="eastAsia"/>
          <w:color w:val="FF0000"/>
        </w:rPr>
        <w:t>この情報は必ず記載する。書名・論文名の大文字は冒頭のみ。雑誌名は単語ごとに語頭を大文字にする。</w:t>
      </w:r>
      <w:bookmarkEnd w:id="0"/>
    </w:p>
    <w:p w14:paraId="0341933B" w14:textId="4D6FBF62" w:rsidR="00AE1640" w:rsidRPr="00904332" w:rsidRDefault="00AE1640" w:rsidP="00AE1640">
      <w:pPr>
        <w:ind w:left="420" w:hangingChars="200" w:hanging="420"/>
        <w:rPr>
          <w:rFonts w:eastAsia="MS明朝"/>
          <w:szCs w:val="21"/>
        </w:rPr>
      </w:pPr>
      <w:r w:rsidRPr="00904332">
        <w:rPr>
          <w:rFonts w:eastAsia="MS明朝"/>
          <w:szCs w:val="21"/>
        </w:rPr>
        <w:t xml:space="preserve">Campbell, D. T., &amp; Kenny, D. A. (1999). </w:t>
      </w:r>
      <w:r w:rsidRPr="00904332">
        <w:rPr>
          <w:rFonts w:eastAsia="MS明朝"/>
          <w:i/>
          <w:iCs/>
          <w:szCs w:val="21"/>
        </w:rPr>
        <w:t>A primer on regression artifacts</w:t>
      </w:r>
      <w:r w:rsidRPr="00904332">
        <w:rPr>
          <w:rFonts w:eastAsia="MS明朝"/>
          <w:szCs w:val="21"/>
        </w:rPr>
        <w:t>. Guilford Press.</w:t>
      </w:r>
      <w:r w:rsidRPr="00904332">
        <w:rPr>
          <w:rFonts w:eastAsia="MS明朝" w:hint="eastAsia"/>
          <w:szCs w:val="21"/>
        </w:rPr>
        <w:t xml:space="preserve">　</w:t>
      </w:r>
      <w:r w:rsidRPr="00904332">
        <w:rPr>
          <w:rFonts w:eastAsia="MS明朝" w:hint="eastAsia"/>
          <w:color w:val="FF0000"/>
          <w:szCs w:val="21"/>
        </w:rPr>
        <w:t>著者が</w:t>
      </w:r>
      <w:bookmarkStart w:id="1" w:name="_Hlk193384729"/>
      <w:r w:rsidRPr="00904332">
        <w:rPr>
          <w:rFonts w:eastAsia="MS明朝" w:hint="eastAsia"/>
          <w:color w:val="FF0000"/>
          <w:szCs w:val="21"/>
        </w:rPr>
        <w:t>複数の場合に，</w:t>
      </w:r>
      <w:r w:rsidR="00904332">
        <w:rPr>
          <w:rFonts w:eastAsia="MS明朝" w:hint="eastAsia"/>
          <w:color w:val="FF0000"/>
          <w:szCs w:val="21"/>
        </w:rPr>
        <w:t>&amp;</w:t>
      </w:r>
      <w:r w:rsidRPr="00904332">
        <w:rPr>
          <w:rFonts w:eastAsia="MS明朝" w:hint="eastAsia"/>
          <w:color w:val="FF0000"/>
          <w:szCs w:val="21"/>
        </w:rPr>
        <w:t>の前にカンマを忘れない。書名は冒頭とコロンの後のみ大文字とし，斜字体で記載する。</w:t>
      </w:r>
      <w:bookmarkEnd w:id="1"/>
    </w:p>
    <w:p w14:paraId="05B9EA32" w14:textId="77777777" w:rsidR="00AE1640" w:rsidRPr="00D73805" w:rsidRDefault="00AE1640" w:rsidP="00AE1640">
      <w:pPr>
        <w:ind w:left="420" w:hangingChars="200" w:hanging="420"/>
        <w:rPr>
          <w:rFonts w:eastAsia="MS明朝"/>
          <w:kern w:val="0"/>
          <w:szCs w:val="21"/>
        </w:rPr>
      </w:pPr>
      <w:r w:rsidRPr="00904332">
        <w:rPr>
          <w:rFonts w:eastAsia="MS明朝"/>
          <w:szCs w:val="21"/>
        </w:rPr>
        <w:t xml:space="preserve">Cohen, J. (1988). </w:t>
      </w:r>
      <w:r w:rsidRPr="00904332">
        <w:rPr>
          <w:rFonts w:eastAsia="MS明朝"/>
          <w:i/>
          <w:szCs w:val="21"/>
        </w:rPr>
        <w:t>Statistical power analysis for the behavioral sciences</w:t>
      </w:r>
      <w:r w:rsidRPr="00904332">
        <w:rPr>
          <w:rFonts w:eastAsia="MS明朝"/>
          <w:szCs w:val="21"/>
        </w:rPr>
        <w:t xml:space="preserve"> (2nd ed.). Lawrence Erlbaum. </w:t>
      </w:r>
      <w:r w:rsidRPr="00904332">
        <w:rPr>
          <w:rFonts w:eastAsia="MS明朝" w:hint="eastAsia"/>
          <w:color w:val="FF0000"/>
          <w:szCs w:val="21"/>
        </w:rPr>
        <w:t>版は括弧にいれる。</w:t>
      </w:r>
    </w:p>
    <w:p w14:paraId="2B44E39A" w14:textId="637D6663" w:rsidR="008F294B" w:rsidRDefault="008F294B" w:rsidP="001B57EF">
      <w:pPr>
        <w:ind w:left="420" w:hangingChars="200" w:hanging="420"/>
      </w:pPr>
      <w:r>
        <w:t xml:space="preserve">Ellis, R. (1994). </w:t>
      </w:r>
      <w:r w:rsidRPr="008F294B">
        <w:rPr>
          <w:i/>
        </w:rPr>
        <w:t>The study of second language acquisition.</w:t>
      </w:r>
      <w:r>
        <w:t xml:space="preserve"> Oxford University Press.</w:t>
      </w:r>
    </w:p>
    <w:p w14:paraId="421011C9" w14:textId="758C2030" w:rsidR="00AE1640" w:rsidRPr="00904332" w:rsidRDefault="00AE1640" w:rsidP="001B57EF">
      <w:pPr>
        <w:ind w:left="420" w:hangingChars="200" w:hanging="420"/>
        <w:rPr>
          <w:rFonts w:ascii="Times New Roman" w:eastAsia="MS明朝" w:hAnsi="Times New Roman" w:cs="Times New Roman"/>
          <w:szCs w:val="21"/>
        </w:rPr>
      </w:pPr>
      <w:r>
        <w:rPr>
          <w:rFonts w:ascii="Century" w:eastAsia="ＭＳ Ｐ明朝" w:hAnsi="Century" w:hint="eastAsia"/>
        </w:rPr>
        <w:t xml:space="preserve">　</w:t>
      </w:r>
      <w:r>
        <w:rPr>
          <w:rFonts w:ascii="Century" w:eastAsia="ＭＳ Ｐ明朝" w:hAnsi="Century" w:hint="eastAsia"/>
        </w:rPr>
        <w:t xml:space="preserve"> </w:t>
      </w:r>
      <w:r>
        <w:rPr>
          <w:rFonts w:ascii="Century" w:eastAsia="ＭＳ Ｐ明朝" w:hAnsi="Century"/>
        </w:rPr>
        <w:t xml:space="preserve">  </w:t>
      </w:r>
      <w:r w:rsidR="00ED1B72" w:rsidRPr="00904332">
        <w:rPr>
          <w:rFonts w:eastAsia="MS明朝" w:hint="eastAsia"/>
          <w:color w:val="FF0000"/>
          <w:szCs w:val="21"/>
        </w:rPr>
        <w:t>出版地名は載せない。</w:t>
      </w:r>
    </w:p>
    <w:p w14:paraId="69ADDDDE" w14:textId="5870DA01" w:rsidR="00AE1640" w:rsidRPr="00F8003B" w:rsidRDefault="00AE1640" w:rsidP="00AE1640">
      <w:pPr>
        <w:ind w:left="420" w:hangingChars="200" w:hanging="420"/>
        <w:rPr>
          <w:rFonts w:eastAsia="MS明朝"/>
          <w:szCs w:val="21"/>
        </w:rPr>
      </w:pPr>
      <w:r w:rsidRPr="00904332">
        <w:t xml:space="preserve">Haybron, D. M. (2008). Philosophy and the science of subjective well-being. In M. Eid &amp; R. J. Larsen (Eds.), </w:t>
      </w:r>
      <w:r w:rsidRPr="00904332">
        <w:rPr>
          <w:i/>
        </w:rPr>
        <w:t>The science of subjective well-being</w:t>
      </w:r>
      <w:r w:rsidRPr="00904332">
        <w:t xml:space="preserve"> (pp. 17–43). Guilford Press.</w:t>
      </w:r>
      <w:r w:rsidRPr="00904332">
        <w:rPr>
          <w:rFonts w:hint="eastAsia"/>
        </w:rPr>
        <w:t xml:space="preserve">　</w:t>
      </w:r>
      <w:r w:rsidRPr="00904332">
        <w:rPr>
          <w:rFonts w:ascii="Century" w:eastAsia="ＭＳ Ｐ明朝" w:hAnsi="Century" w:hint="eastAsia"/>
          <w:color w:val="FF0000"/>
        </w:rPr>
        <w:t>筆者名は「姓＋名イニシャル」だが，編著者名は「名イニシャル＋姓」の順序になる。編者が複数名の時には，</w:t>
      </w:r>
      <w:r w:rsidRPr="00904332">
        <w:rPr>
          <w:rFonts w:ascii="Century" w:eastAsia="ＭＳ Ｐ明朝" w:hAnsi="Century" w:hint="eastAsia"/>
          <w:color w:val="FF0000"/>
        </w:rPr>
        <w:t>(</w:t>
      </w:r>
      <w:r w:rsidRPr="00904332">
        <w:rPr>
          <w:rFonts w:ascii="Century" w:eastAsia="ＭＳ Ｐ明朝" w:hAnsi="Century"/>
          <w:color w:val="FF0000"/>
        </w:rPr>
        <w:t>Eds.)</w:t>
      </w:r>
      <w:r w:rsidRPr="00904332">
        <w:rPr>
          <w:rFonts w:ascii="Century" w:eastAsia="ＭＳ Ｐ明朝" w:hAnsi="Century" w:hint="eastAsia"/>
          <w:color w:val="FF0000"/>
        </w:rPr>
        <w:t>とする。編者が</w:t>
      </w:r>
      <w:r w:rsidRPr="00904332">
        <w:rPr>
          <w:rFonts w:ascii="Century" w:eastAsia="ＭＳ Ｐ明朝" w:hAnsi="Century" w:hint="eastAsia"/>
          <w:color w:val="FF0000"/>
        </w:rPr>
        <w:t>2</w:t>
      </w:r>
      <w:r w:rsidRPr="00904332">
        <w:rPr>
          <w:rFonts w:ascii="Century" w:eastAsia="ＭＳ Ｐ明朝" w:hAnsi="Century" w:hint="eastAsia"/>
          <w:color w:val="FF0000"/>
        </w:rPr>
        <w:t>名の時は，</w:t>
      </w:r>
      <w:r w:rsidR="00904332">
        <w:rPr>
          <w:rFonts w:ascii="Century" w:eastAsia="ＭＳ Ｐ明朝" w:hAnsi="Century" w:hint="eastAsia"/>
          <w:color w:val="FF0000"/>
        </w:rPr>
        <w:t>&amp;</w:t>
      </w:r>
      <w:r w:rsidRPr="00904332">
        <w:rPr>
          <w:rFonts w:ascii="Century" w:eastAsia="ＭＳ Ｐ明朝" w:hAnsi="Century" w:hint="eastAsia"/>
          <w:color w:val="FF0000"/>
        </w:rPr>
        <w:t>の前にカンマをつけない。書名の後は，半角スペースを挟んで，ページ数を入れてからピリオドをつける。</w:t>
      </w:r>
    </w:p>
    <w:p w14:paraId="2B44E39B" w14:textId="1BAFC8D6" w:rsidR="00CC1A94" w:rsidRDefault="006F1B09" w:rsidP="001B57EF">
      <w:pPr>
        <w:ind w:left="420" w:hangingChars="200" w:hanging="420"/>
        <w:rPr>
          <w:rFonts w:ascii="Times New Roman" w:eastAsia="MS明朝" w:hAnsi="Times New Roman" w:cs="Times New Roman"/>
          <w:szCs w:val="21"/>
        </w:rPr>
      </w:pPr>
      <w:r>
        <w:rPr>
          <w:rFonts w:ascii="Times New Roman" w:eastAsia="MS明朝" w:hAnsi="Times New Roman" w:cs="Times New Roman" w:hint="eastAsia"/>
          <w:szCs w:val="21"/>
        </w:rPr>
        <w:t>水本篤・竹内理</w:t>
      </w:r>
      <w:r>
        <w:rPr>
          <w:rFonts w:ascii="Times New Roman" w:eastAsia="MS明朝" w:hAnsi="Times New Roman" w:cs="Times New Roman" w:hint="eastAsia"/>
          <w:szCs w:val="21"/>
        </w:rPr>
        <w:t xml:space="preserve"> (2008).</w:t>
      </w:r>
      <w:r>
        <w:rPr>
          <w:rFonts w:ascii="Times New Roman" w:eastAsia="MS明朝" w:hAnsi="Times New Roman" w:cs="Times New Roman" w:hint="eastAsia"/>
          <w:szCs w:val="21"/>
        </w:rPr>
        <w:t>「研究論文における効果量報告のために</w:t>
      </w:r>
      <w:r w:rsidR="00701897">
        <w:rPr>
          <w:rFonts w:ascii="Times New Roman" w:eastAsia="MS明朝" w:hAnsi="Times New Roman" w:cs="Times New Roman" w:hint="eastAsia"/>
          <w:szCs w:val="21"/>
        </w:rPr>
        <w:t>―</w:t>
      </w:r>
      <w:r>
        <w:rPr>
          <w:rFonts w:ascii="Times New Roman" w:eastAsia="MS明朝" w:hAnsi="Times New Roman" w:cs="Times New Roman" w:hint="eastAsia"/>
          <w:szCs w:val="21"/>
        </w:rPr>
        <w:t>基礎的概念と注意点</w:t>
      </w:r>
      <w:r w:rsidR="00701897">
        <w:rPr>
          <w:rFonts w:ascii="Times New Roman" w:eastAsia="MS明朝" w:hAnsi="Times New Roman" w:cs="Times New Roman" w:hint="eastAsia"/>
          <w:szCs w:val="21"/>
        </w:rPr>
        <w:t>―</w:t>
      </w:r>
      <w:r>
        <w:rPr>
          <w:rFonts w:ascii="Times New Roman" w:eastAsia="MS明朝" w:hAnsi="Times New Roman" w:cs="Times New Roman" w:hint="eastAsia"/>
          <w:szCs w:val="21"/>
        </w:rPr>
        <w:t>」『英語教育研究』</w:t>
      </w:r>
      <w:r w:rsidRPr="006F1B09">
        <w:rPr>
          <w:rFonts w:ascii="Times New Roman" w:eastAsia="MS明朝" w:hAnsi="Times New Roman" w:cs="Times New Roman" w:hint="eastAsia"/>
          <w:i/>
          <w:szCs w:val="21"/>
        </w:rPr>
        <w:t>31</w:t>
      </w:r>
      <w:r>
        <w:rPr>
          <w:rFonts w:ascii="Times New Roman" w:eastAsia="MS明朝" w:hAnsi="Times New Roman" w:cs="Times New Roman" w:hint="eastAsia"/>
          <w:szCs w:val="21"/>
        </w:rPr>
        <w:t>, 57</w:t>
      </w:r>
      <w:r w:rsidR="009642FC" w:rsidRPr="00036620">
        <w:rPr>
          <w:rFonts w:ascii="Times New Roman" w:eastAsia="ＭＳ 明朝" w:hAnsi="Times New Roman" w:cs="Times New Roman"/>
          <w:szCs w:val="20"/>
        </w:rPr>
        <w:t>–</w:t>
      </w:r>
      <w:r>
        <w:rPr>
          <w:rFonts w:ascii="Times New Roman" w:eastAsia="MS明朝" w:hAnsi="Times New Roman" w:cs="Times New Roman" w:hint="eastAsia"/>
          <w:szCs w:val="21"/>
        </w:rPr>
        <w:t>66.</w:t>
      </w:r>
    </w:p>
    <w:p w14:paraId="2B44E39C" w14:textId="77777777" w:rsidR="008F294B" w:rsidRDefault="008F294B" w:rsidP="008F294B">
      <w:pPr>
        <w:ind w:left="420" w:hangingChars="200" w:hanging="420"/>
        <w:rPr>
          <w:rFonts w:ascii="Times New Roman" w:eastAsia="MS明朝" w:hAnsi="Times New Roman" w:cs="Times New Roman"/>
          <w:szCs w:val="21"/>
        </w:rPr>
      </w:pPr>
      <w:r w:rsidRPr="00E50A34">
        <w:rPr>
          <w:rFonts w:ascii="Times New Roman" w:eastAsia="MS明朝" w:hAnsi="Times New Roman" w:cs="Times New Roman"/>
          <w:szCs w:val="21"/>
        </w:rPr>
        <w:t>長沼君主・小泉仁</w:t>
      </w:r>
      <w:r>
        <w:rPr>
          <w:rFonts w:ascii="Times New Roman" w:eastAsia="MS明朝" w:hAnsi="Times New Roman" w:cs="Times New Roman" w:hint="eastAsia"/>
          <w:szCs w:val="21"/>
        </w:rPr>
        <w:t xml:space="preserve"> (</w:t>
      </w:r>
      <w:r w:rsidRPr="00E50A34">
        <w:rPr>
          <w:rFonts w:ascii="Times New Roman" w:eastAsia="MS明朝" w:hAnsi="Times New Roman" w:cs="Times New Roman"/>
          <w:szCs w:val="21"/>
        </w:rPr>
        <w:t>2012</w:t>
      </w:r>
      <w:r>
        <w:rPr>
          <w:rFonts w:ascii="Times New Roman" w:eastAsia="MS明朝" w:hAnsi="Times New Roman" w:cs="Times New Roman" w:hint="eastAsia"/>
          <w:szCs w:val="21"/>
        </w:rPr>
        <w:t>).</w:t>
      </w:r>
      <w:r w:rsidRPr="00E50A34">
        <w:rPr>
          <w:rFonts w:ascii="Times New Roman" w:eastAsia="MS明朝" w:hAnsi="Times New Roman" w:cs="Times New Roman"/>
          <w:szCs w:val="21"/>
        </w:rPr>
        <w:t>「小中連携における小学校英語活動に関する小中教員意識差」</w:t>
      </w:r>
      <w:r w:rsidRPr="006F1B09">
        <w:rPr>
          <w:rFonts w:ascii="Times New Roman" w:eastAsia="MS明朝" w:hAnsi="Times New Roman" w:cs="Times New Roman"/>
          <w:i/>
          <w:szCs w:val="21"/>
        </w:rPr>
        <w:t>ARCLE Review</w:t>
      </w:r>
      <w:r w:rsidRPr="006F1B09">
        <w:rPr>
          <w:rFonts w:ascii="Times New Roman" w:eastAsia="MS明朝" w:hAnsi="Times New Roman" w:cs="Times New Roman" w:hint="eastAsia"/>
          <w:i/>
          <w:szCs w:val="21"/>
        </w:rPr>
        <w:t>,</w:t>
      </w:r>
      <w:r>
        <w:rPr>
          <w:rFonts w:ascii="Times New Roman" w:eastAsia="MS明朝" w:hAnsi="Times New Roman" w:cs="Times New Roman"/>
          <w:szCs w:val="21"/>
        </w:rPr>
        <w:t xml:space="preserve"> </w:t>
      </w:r>
      <w:r w:rsidRPr="00885C70">
        <w:rPr>
          <w:rFonts w:ascii="Times New Roman" w:eastAsia="MS明朝" w:hAnsi="Times New Roman" w:cs="Times New Roman"/>
          <w:i/>
          <w:iCs/>
          <w:szCs w:val="21"/>
        </w:rPr>
        <w:t>6</w:t>
      </w:r>
      <w:r>
        <w:rPr>
          <w:rFonts w:ascii="Times New Roman" w:eastAsia="MS明朝" w:hAnsi="Times New Roman" w:cs="Times New Roman" w:hint="eastAsia"/>
          <w:szCs w:val="21"/>
        </w:rPr>
        <w:t>,</w:t>
      </w:r>
      <w:r>
        <w:rPr>
          <w:rFonts w:ascii="Times New Roman" w:eastAsia="MS明朝" w:hAnsi="Times New Roman" w:cs="Times New Roman"/>
          <w:szCs w:val="21"/>
        </w:rPr>
        <w:t xml:space="preserve"> </w:t>
      </w:r>
      <w:r w:rsidRPr="00E50A34">
        <w:rPr>
          <w:rFonts w:ascii="Times New Roman" w:eastAsia="MS明朝" w:hAnsi="Times New Roman" w:cs="Times New Roman"/>
          <w:szCs w:val="21"/>
        </w:rPr>
        <w:t>22</w:t>
      </w:r>
      <w:r w:rsidR="009642FC" w:rsidRPr="00036620">
        <w:rPr>
          <w:rFonts w:ascii="Times New Roman" w:eastAsia="ＭＳ 明朝" w:hAnsi="Times New Roman" w:cs="Times New Roman"/>
          <w:szCs w:val="20"/>
        </w:rPr>
        <w:t>–</w:t>
      </w:r>
      <w:r w:rsidRPr="00E50A34">
        <w:rPr>
          <w:rFonts w:ascii="Times New Roman" w:eastAsia="MS明朝" w:hAnsi="Times New Roman" w:cs="Times New Roman"/>
          <w:szCs w:val="21"/>
        </w:rPr>
        <w:t>32</w:t>
      </w:r>
      <w:r>
        <w:rPr>
          <w:rFonts w:ascii="Times New Roman" w:eastAsia="MS明朝" w:hAnsi="Times New Roman" w:cs="Times New Roman" w:hint="eastAsia"/>
          <w:szCs w:val="21"/>
        </w:rPr>
        <w:t>.</w:t>
      </w:r>
    </w:p>
    <w:p w14:paraId="2B44E39D" w14:textId="77777777" w:rsidR="00CC1A94" w:rsidRDefault="00822E79" w:rsidP="001B57EF">
      <w:pPr>
        <w:ind w:left="420" w:hangingChars="200" w:hanging="420"/>
        <w:rPr>
          <w:rFonts w:ascii="Times New Roman" w:eastAsia="MS明朝" w:hAnsi="Times New Roman" w:cs="Times New Roman"/>
          <w:szCs w:val="21"/>
        </w:rPr>
      </w:pPr>
      <w:r w:rsidRPr="00822E79">
        <w:rPr>
          <w:rFonts w:ascii="Times New Roman" w:eastAsia="MS明朝" w:hAnsi="Times New Roman" w:cs="Times New Roman" w:hint="eastAsia"/>
          <w:szCs w:val="21"/>
        </w:rPr>
        <w:t>白井恭弘</w:t>
      </w:r>
      <w:r w:rsidR="00EB064E">
        <w:rPr>
          <w:rFonts w:ascii="Times New Roman" w:eastAsia="MS明朝" w:hAnsi="Times New Roman" w:cs="Times New Roman" w:hint="eastAsia"/>
          <w:szCs w:val="21"/>
        </w:rPr>
        <w:t xml:space="preserve"> </w:t>
      </w:r>
      <w:r w:rsidR="00EB064E">
        <w:rPr>
          <w:rFonts w:ascii="Times New Roman" w:eastAsia="MS明朝" w:hAnsi="Times New Roman" w:cs="Times New Roman"/>
          <w:szCs w:val="21"/>
        </w:rPr>
        <w:t>(</w:t>
      </w:r>
      <w:r w:rsidRPr="00822E79">
        <w:rPr>
          <w:rFonts w:ascii="Times New Roman" w:eastAsia="MS明朝" w:hAnsi="Times New Roman" w:cs="Times New Roman"/>
          <w:szCs w:val="21"/>
        </w:rPr>
        <w:t>2008</w:t>
      </w:r>
      <w:r w:rsidR="00EB064E">
        <w:rPr>
          <w:rFonts w:ascii="Times New Roman" w:eastAsia="MS明朝" w:hAnsi="Times New Roman" w:cs="Times New Roman"/>
          <w:szCs w:val="21"/>
        </w:rPr>
        <w:t>)</w:t>
      </w:r>
      <w:r w:rsidR="00EB064E">
        <w:rPr>
          <w:rFonts w:ascii="Times New Roman" w:eastAsia="MS明朝" w:hAnsi="Times New Roman" w:cs="Times New Roman" w:hint="eastAsia"/>
          <w:szCs w:val="21"/>
        </w:rPr>
        <w:t>.</w:t>
      </w:r>
      <w:r w:rsidRPr="00822E79">
        <w:rPr>
          <w:rFonts w:ascii="Times New Roman" w:eastAsia="MS明朝" w:hAnsi="Times New Roman" w:cs="Times New Roman" w:hint="eastAsia"/>
          <w:szCs w:val="21"/>
        </w:rPr>
        <w:t>『外国語学習の科学―第二言語習得論とは何か』岩波書店</w:t>
      </w:r>
      <w:r w:rsidR="00EB064E">
        <w:rPr>
          <w:rFonts w:ascii="Times New Roman" w:eastAsia="MS明朝" w:hAnsi="Times New Roman" w:cs="Times New Roman" w:hint="eastAsia"/>
          <w:szCs w:val="21"/>
        </w:rPr>
        <w:t>.</w:t>
      </w:r>
    </w:p>
    <w:p w14:paraId="5E653A3A" w14:textId="150A352F" w:rsidR="00701897" w:rsidRDefault="00701897" w:rsidP="00701897">
      <w:pPr>
        <w:ind w:left="420" w:hangingChars="200" w:hanging="420"/>
        <w:rPr>
          <w:szCs w:val="21"/>
        </w:rPr>
      </w:pPr>
      <w:proofErr w:type="spellStart"/>
      <w:r w:rsidRPr="00476FF4">
        <w:rPr>
          <w:szCs w:val="21"/>
        </w:rPr>
        <w:t>Sillick</w:t>
      </w:r>
      <w:proofErr w:type="spellEnd"/>
      <w:r w:rsidRPr="00476FF4">
        <w:rPr>
          <w:szCs w:val="21"/>
        </w:rPr>
        <w:t>, T. J., &amp; Schutte, N. S. (2006). Emotional in</w:t>
      </w:r>
      <w:r>
        <w:rPr>
          <w:szCs w:val="21"/>
        </w:rPr>
        <w:t>telligence and self-esteem medi</w:t>
      </w:r>
      <w:r w:rsidRPr="00476FF4">
        <w:rPr>
          <w:szCs w:val="21"/>
        </w:rPr>
        <w:t xml:space="preserve">ate between perceived early parental love and adult happiness. </w:t>
      </w:r>
      <w:r w:rsidRPr="00476FF4">
        <w:rPr>
          <w:bCs/>
          <w:i/>
          <w:szCs w:val="21"/>
        </w:rPr>
        <w:t>E-Journal of Applied Psychology, 2,</w:t>
      </w:r>
      <w:r w:rsidRPr="00476FF4">
        <w:rPr>
          <w:b/>
          <w:bCs/>
          <w:szCs w:val="21"/>
        </w:rPr>
        <w:t xml:space="preserve"> </w:t>
      </w:r>
      <w:r w:rsidRPr="00476FF4">
        <w:rPr>
          <w:szCs w:val="21"/>
        </w:rPr>
        <w:t>38</w:t>
      </w:r>
      <w:r w:rsidRPr="000A725A">
        <w:rPr>
          <w:rFonts w:eastAsia="MS明朝"/>
          <w:szCs w:val="21"/>
        </w:rPr>
        <w:t>–</w:t>
      </w:r>
      <w:r w:rsidRPr="00476FF4">
        <w:rPr>
          <w:szCs w:val="21"/>
        </w:rPr>
        <w:t>48. http://ojs.lib.swin.edu.au/index.php/ejap</w:t>
      </w:r>
    </w:p>
    <w:p w14:paraId="2B44E39E" w14:textId="2A332BFE" w:rsidR="00CC1A94" w:rsidRDefault="00822E79" w:rsidP="00822E79">
      <w:pPr>
        <w:ind w:left="420" w:hangingChars="200" w:hanging="420"/>
        <w:rPr>
          <w:rFonts w:ascii="Times New Roman" w:eastAsia="MS明朝" w:hAnsi="Times New Roman" w:cs="Times New Roman"/>
          <w:szCs w:val="21"/>
        </w:rPr>
      </w:pPr>
      <w:r w:rsidRPr="00822E79">
        <w:rPr>
          <w:rFonts w:ascii="Times New Roman" w:eastAsia="MS明朝" w:hAnsi="Times New Roman" w:cs="Times New Roman"/>
          <w:szCs w:val="21"/>
        </w:rPr>
        <w:t xml:space="preserve">Swain, M. </w:t>
      </w:r>
      <w:r w:rsidR="00EB064E">
        <w:rPr>
          <w:rFonts w:ascii="Times New Roman" w:eastAsia="MS明朝" w:hAnsi="Times New Roman" w:cs="Times New Roman"/>
          <w:szCs w:val="21"/>
        </w:rPr>
        <w:t>(</w:t>
      </w:r>
      <w:r w:rsidRPr="00822E79">
        <w:rPr>
          <w:rFonts w:ascii="Times New Roman" w:eastAsia="MS明朝" w:hAnsi="Times New Roman" w:cs="Times New Roman"/>
          <w:szCs w:val="21"/>
        </w:rPr>
        <w:t>2005</w:t>
      </w:r>
      <w:r w:rsidR="00EB064E">
        <w:rPr>
          <w:rFonts w:ascii="Times New Roman" w:eastAsia="MS明朝" w:hAnsi="Times New Roman" w:cs="Times New Roman"/>
          <w:szCs w:val="21"/>
        </w:rPr>
        <w:t>)</w:t>
      </w:r>
      <w:r w:rsidRPr="00822E79">
        <w:rPr>
          <w:rFonts w:ascii="Times New Roman" w:eastAsia="MS明朝" w:hAnsi="Times New Roman" w:cs="Times New Roman"/>
          <w:szCs w:val="21"/>
        </w:rPr>
        <w:t xml:space="preserve">. The output hypothesis: Theory and research. In E. Hinkel (Ed.), </w:t>
      </w:r>
      <w:r w:rsidRPr="009505EC">
        <w:rPr>
          <w:rFonts w:ascii="Times New Roman" w:eastAsia="MS明朝" w:hAnsi="Times New Roman" w:cs="Times New Roman"/>
          <w:i/>
          <w:szCs w:val="21"/>
        </w:rPr>
        <w:t xml:space="preserve">Handbook of </w:t>
      </w:r>
      <w:r w:rsidR="00CC2D4E">
        <w:rPr>
          <w:rFonts w:ascii="Times New Roman" w:eastAsia="MS明朝" w:hAnsi="Times New Roman" w:cs="Times New Roman" w:hint="eastAsia"/>
          <w:i/>
          <w:szCs w:val="21"/>
        </w:rPr>
        <w:lastRenderedPageBreak/>
        <w:t>r</w:t>
      </w:r>
      <w:r w:rsidRPr="009505EC">
        <w:rPr>
          <w:rFonts w:ascii="Times New Roman" w:eastAsia="MS明朝" w:hAnsi="Times New Roman" w:cs="Times New Roman"/>
          <w:i/>
          <w:szCs w:val="21"/>
        </w:rPr>
        <w:t xml:space="preserve">esearch in </w:t>
      </w:r>
      <w:r w:rsidR="00CC2D4E">
        <w:rPr>
          <w:rFonts w:ascii="Times New Roman" w:eastAsia="MS明朝" w:hAnsi="Times New Roman" w:cs="Times New Roman" w:hint="eastAsia"/>
          <w:i/>
          <w:szCs w:val="21"/>
        </w:rPr>
        <w:t>s</w:t>
      </w:r>
      <w:r w:rsidRPr="009505EC">
        <w:rPr>
          <w:rFonts w:ascii="Times New Roman" w:eastAsia="MS明朝" w:hAnsi="Times New Roman" w:cs="Times New Roman"/>
          <w:i/>
          <w:szCs w:val="21"/>
        </w:rPr>
        <w:t xml:space="preserve">econd </w:t>
      </w:r>
      <w:r w:rsidR="00CC2D4E">
        <w:rPr>
          <w:rFonts w:ascii="Times New Roman" w:eastAsia="MS明朝" w:hAnsi="Times New Roman" w:cs="Times New Roman" w:hint="eastAsia"/>
          <w:i/>
          <w:szCs w:val="21"/>
        </w:rPr>
        <w:t>l</w:t>
      </w:r>
      <w:r w:rsidRPr="009505EC">
        <w:rPr>
          <w:rFonts w:ascii="Times New Roman" w:eastAsia="MS明朝" w:hAnsi="Times New Roman" w:cs="Times New Roman"/>
          <w:i/>
          <w:szCs w:val="21"/>
        </w:rPr>
        <w:t>anguage</w:t>
      </w:r>
      <w:r w:rsidR="00EB064E" w:rsidRPr="009505EC">
        <w:rPr>
          <w:rFonts w:ascii="Times New Roman" w:eastAsia="MS明朝" w:hAnsi="Times New Roman" w:cs="Times New Roman"/>
          <w:i/>
          <w:szCs w:val="21"/>
        </w:rPr>
        <w:t xml:space="preserve"> </w:t>
      </w:r>
      <w:r w:rsidR="00CC2D4E">
        <w:rPr>
          <w:rFonts w:ascii="Times New Roman" w:eastAsia="MS明朝" w:hAnsi="Times New Roman" w:cs="Times New Roman" w:hint="eastAsia"/>
          <w:i/>
          <w:szCs w:val="21"/>
        </w:rPr>
        <w:t>t</w:t>
      </w:r>
      <w:r w:rsidRPr="009505EC">
        <w:rPr>
          <w:rFonts w:ascii="Times New Roman" w:eastAsia="MS明朝" w:hAnsi="Times New Roman" w:cs="Times New Roman"/>
          <w:i/>
          <w:szCs w:val="21"/>
        </w:rPr>
        <w:t xml:space="preserve">eaching and </w:t>
      </w:r>
      <w:r w:rsidR="00CC2D4E">
        <w:rPr>
          <w:rFonts w:ascii="Times New Roman" w:eastAsia="MS明朝" w:hAnsi="Times New Roman" w:cs="Times New Roman" w:hint="eastAsia"/>
          <w:i/>
          <w:szCs w:val="21"/>
        </w:rPr>
        <w:t>l</w:t>
      </w:r>
      <w:r w:rsidRPr="009505EC">
        <w:rPr>
          <w:rFonts w:ascii="Times New Roman" w:eastAsia="MS明朝" w:hAnsi="Times New Roman" w:cs="Times New Roman"/>
          <w:i/>
          <w:szCs w:val="21"/>
        </w:rPr>
        <w:t>earning</w:t>
      </w:r>
      <w:r w:rsidRPr="00822E79">
        <w:rPr>
          <w:rFonts w:ascii="Times New Roman" w:eastAsia="MS明朝" w:hAnsi="Times New Roman" w:cs="Times New Roman"/>
          <w:szCs w:val="21"/>
        </w:rPr>
        <w:t xml:space="preserve"> (</w:t>
      </w:r>
      <w:r w:rsidR="00AE1640" w:rsidRPr="00904332">
        <w:rPr>
          <w:rFonts w:ascii="Times New Roman" w:eastAsia="MS明朝" w:hAnsi="Times New Roman" w:cs="Times New Roman" w:hint="eastAsia"/>
          <w:szCs w:val="21"/>
        </w:rPr>
        <w:t>pp.</w:t>
      </w:r>
      <w:r w:rsidR="00AE1640">
        <w:rPr>
          <w:rFonts w:ascii="Times New Roman" w:eastAsia="MS明朝" w:hAnsi="Times New Roman" w:cs="Times New Roman" w:hint="eastAsia"/>
          <w:szCs w:val="21"/>
        </w:rPr>
        <w:t xml:space="preserve"> </w:t>
      </w:r>
      <w:r w:rsidRPr="00822E79">
        <w:rPr>
          <w:rFonts w:ascii="Times New Roman" w:eastAsia="MS明朝" w:hAnsi="Times New Roman" w:cs="Times New Roman"/>
          <w:szCs w:val="21"/>
        </w:rPr>
        <w:t>471</w:t>
      </w:r>
      <w:r w:rsidR="009642FC" w:rsidRPr="00036620">
        <w:rPr>
          <w:rFonts w:ascii="Times New Roman" w:eastAsia="ＭＳ 明朝" w:hAnsi="Times New Roman" w:cs="Times New Roman"/>
          <w:szCs w:val="20"/>
        </w:rPr>
        <w:t>–</w:t>
      </w:r>
      <w:r w:rsidRPr="00822E79">
        <w:rPr>
          <w:rFonts w:ascii="Times New Roman" w:eastAsia="MS明朝" w:hAnsi="Times New Roman" w:cs="Times New Roman"/>
          <w:szCs w:val="21"/>
        </w:rPr>
        <w:t>483). Lawrence Erlbaum.</w:t>
      </w:r>
    </w:p>
    <w:p w14:paraId="2B44E39F" w14:textId="7841C94C" w:rsidR="00822E79" w:rsidRDefault="002A5E07" w:rsidP="001B57EF">
      <w:pPr>
        <w:ind w:left="420" w:hangingChars="200" w:hanging="420"/>
        <w:rPr>
          <w:rFonts w:ascii="Times New Roman" w:eastAsia="MS明朝" w:hAnsi="Times New Roman" w:cs="Times New Roman"/>
          <w:szCs w:val="21"/>
        </w:rPr>
      </w:pPr>
      <w:r>
        <w:rPr>
          <w:rFonts w:ascii="Times New Roman" w:eastAsia="MS明朝" w:hAnsi="Times New Roman" w:cs="Times New Roman" w:hint="eastAsia"/>
          <w:szCs w:val="21"/>
        </w:rPr>
        <w:t>著者</w:t>
      </w:r>
      <w:r>
        <w:rPr>
          <w:rFonts w:ascii="Times New Roman" w:eastAsia="MS明朝" w:hAnsi="Times New Roman" w:cs="Times New Roman" w:hint="eastAsia"/>
          <w:szCs w:val="21"/>
        </w:rPr>
        <w:t xml:space="preserve"> (</w:t>
      </w:r>
      <w:r w:rsidRPr="00E50A34">
        <w:rPr>
          <w:rFonts w:ascii="Times New Roman" w:eastAsia="MS明朝" w:hAnsi="Times New Roman" w:cs="Times New Roman"/>
          <w:szCs w:val="21"/>
        </w:rPr>
        <w:t>2012</w:t>
      </w:r>
      <w:r>
        <w:rPr>
          <w:rFonts w:ascii="Times New Roman" w:eastAsia="MS明朝" w:hAnsi="Times New Roman" w:cs="Times New Roman" w:hint="eastAsia"/>
          <w:szCs w:val="21"/>
        </w:rPr>
        <w:t>).</w:t>
      </w:r>
    </w:p>
    <w:p w14:paraId="6C929828" w14:textId="718D6941" w:rsidR="002A5E07" w:rsidRPr="002A5E07" w:rsidRDefault="002A5E07" w:rsidP="002A5E07">
      <w:pPr>
        <w:pStyle w:val="a9"/>
        <w:numPr>
          <w:ilvl w:val="0"/>
          <w:numId w:val="1"/>
        </w:numPr>
        <w:ind w:leftChars="0"/>
        <w:rPr>
          <w:rFonts w:ascii="Times New Roman" w:eastAsia="ＭＳ 明朝" w:hAnsi="Times New Roman" w:cs="Times New Roman"/>
          <w:szCs w:val="20"/>
        </w:rPr>
      </w:pPr>
      <w:r w:rsidRPr="002A5E07">
        <w:rPr>
          <w:rFonts w:ascii="Times New Roman" w:eastAsia="ＭＳ 明朝" w:hAnsi="Times New Roman" w:cs="Times New Roman" w:hint="eastAsia"/>
          <w:szCs w:val="20"/>
        </w:rPr>
        <w:t>自身の著作を引用する際は</w:t>
      </w:r>
      <w:r w:rsidR="00CC2D4E">
        <w:rPr>
          <w:rFonts w:ascii="Times New Roman" w:eastAsia="ＭＳ 明朝" w:hAnsi="Times New Roman" w:cs="Times New Roman" w:hint="eastAsia"/>
          <w:szCs w:val="20"/>
        </w:rPr>
        <w:t>，</w:t>
      </w:r>
      <w:r w:rsidRPr="002A5E07">
        <w:rPr>
          <w:rFonts w:ascii="Times New Roman" w:eastAsia="ＭＳ 明朝" w:hAnsi="Times New Roman" w:cs="Times New Roman" w:hint="eastAsia"/>
          <w:szCs w:val="20"/>
        </w:rPr>
        <w:t>参考文献セクションの末尾に記載してください。その際は上記の例に従い</w:t>
      </w:r>
      <w:r w:rsidR="00CC2D4E">
        <w:rPr>
          <w:rFonts w:ascii="Times New Roman" w:eastAsia="ＭＳ 明朝" w:hAnsi="Times New Roman" w:cs="Times New Roman" w:hint="eastAsia"/>
          <w:szCs w:val="20"/>
        </w:rPr>
        <w:t>，</w:t>
      </w:r>
      <w:r w:rsidRPr="002A5E07">
        <w:rPr>
          <w:rFonts w:ascii="Times New Roman" w:eastAsia="ＭＳ 明朝" w:hAnsi="Times New Roman" w:cs="Times New Roman" w:hint="eastAsia"/>
          <w:szCs w:val="20"/>
        </w:rPr>
        <w:t>自身の著作を「著者」と表記し</w:t>
      </w:r>
      <w:r w:rsidR="00CC2D4E">
        <w:rPr>
          <w:rFonts w:ascii="Times New Roman" w:eastAsia="ＭＳ 明朝" w:hAnsi="Times New Roman" w:cs="Times New Roman" w:hint="eastAsia"/>
          <w:szCs w:val="20"/>
        </w:rPr>
        <w:t>，</w:t>
      </w:r>
      <w:r w:rsidRPr="002A5E07">
        <w:rPr>
          <w:rFonts w:ascii="Times New Roman" w:eastAsia="ＭＳ 明朝" w:hAnsi="Times New Roman" w:cs="Times New Roman" w:hint="eastAsia"/>
          <w:szCs w:val="20"/>
        </w:rPr>
        <w:t>出版年のみを記載</w:t>
      </w:r>
      <w:r w:rsidR="00CC7BD4">
        <w:rPr>
          <w:rFonts w:ascii="Times New Roman" w:eastAsia="ＭＳ 明朝" w:hAnsi="Times New Roman" w:cs="Times New Roman" w:hint="eastAsia"/>
          <w:szCs w:val="20"/>
        </w:rPr>
        <w:t>する</w:t>
      </w:r>
      <w:r w:rsidRPr="002A5E07">
        <w:rPr>
          <w:rFonts w:ascii="Times New Roman" w:eastAsia="ＭＳ 明朝" w:hAnsi="Times New Roman" w:cs="Times New Roman" w:hint="eastAsia"/>
          <w:szCs w:val="20"/>
        </w:rPr>
        <w:t>。論文のタイトルや雑誌名などの情報は記載しない。これは査読用に論文を提出する場合にのみ適用され</w:t>
      </w:r>
      <w:r w:rsidR="00CC7BD4">
        <w:rPr>
          <w:rFonts w:ascii="Times New Roman" w:eastAsia="ＭＳ 明朝" w:hAnsi="Times New Roman" w:cs="Times New Roman" w:hint="eastAsia"/>
          <w:szCs w:val="20"/>
        </w:rPr>
        <w:t>る</w:t>
      </w:r>
      <w:r w:rsidRPr="002A5E07">
        <w:rPr>
          <w:rFonts w:ascii="Times New Roman" w:eastAsia="ＭＳ 明朝" w:hAnsi="Times New Roman" w:cs="Times New Roman" w:hint="eastAsia"/>
          <w:szCs w:val="20"/>
        </w:rPr>
        <w:t>。</w:t>
      </w:r>
    </w:p>
    <w:p w14:paraId="148C781E" w14:textId="77777777" w:rsidR="000D5A97" w:rsidRDefault="001B57EF" w:rsidP="000D5A97">
      <w:pPr>
        <w:pStyle w:val="a9"/>
        <w:numPr>
          <w:ilvl w:val="0"/>
          <w:numId w:val="1"/>
        </w:numPr>
        <w:ind w:leftChars="0"/>
        <w:rPr>
          <w:rFonts w:ascii="Times New Roman" w:eastAsia="ＭＳ 明朝" w:hAnsi="Times New Roman" w:cs="Times New Roman"/>
          <w:szCs w:val="20"/>
        </w:rPr>
      </w:pPr>
      <w:r w:rsidRPr="000D5A97">
        <w:rPr>
          <w:rFonts w:ascii="Times New Roman" w:eastAsia="ＭＳ 明朝" w:hAnsi="Times New Roman" w:cs="Times New Roman" w:hint="eastAsia"/>
          <w:szCs w:val="20"/>
        </w:rPr>
        <w:t>参考文献は英文・和文ともに</w:t>
      </w:r>
      <w:r w:rsidR="009642FC" w:rsidRPr="000D5A97">
        <w:rPr>
          <w:rFonts w:ascii="Times New Roman" w:eastAsia="ＭＳ 明朝" w:hAnsi="Times New Roman" w:cs="Times New Roman" w:hint="eastAsia"/>
          <w:szCs w:val="20"/>
        </w:rPr>
        <w:t>著者名の</w:t>
      </w:r>
      <w:r w:rsidR="000D5A97">
        <w:rPr>
          <w:rFonts w:ascii="Times New Roman" w:eastAsia="ＭＳ 明朝" w:hAnsi="Times New Roman" w:cs="Times New Roman" w:hint="eastAsia"/>
          <w:szCs w:val="20"/>
        </w:rPr>
        <w:t>アルファベット順で掲載する。</w:t>
      </w:r>
    </w:p>
    <w:p w14:paraId="69580F46" w14:textId="590BDFAB" w:rsidR="000D5A97" w:rsidRPr="000D5A97" w:rsidRDefault="000D5A97" w:rsidP="000D5A97">
      <w:pPr>
        <w:pStyle w:val="a9"/>
        <w:numPr>
          <w:ilvl w:val="0"/>
          <w:numId w:val="1"/>
        </w:numPr>
        <w:ind w:leftChars="0"/>
        <w:rPr>
          <w:rFonts w:ascii="Times New Roman" w:eastAsia="ＭＳ 明朝" w:hAnsi="Times New Roman" w:cs="Times New Roman"/>
          <w:szCs w:val="20"/>
        </w:rPr>
      </w:pPr>
      <w:r>
        <w:rPr>
          <w:rFonts w:hint="eastAsia"/>
        </w:rPr>
        <w:t>ジャーナルのページ数引用はハイフン（</w:t>
      </w:r>
      <w:r>
        <w:rPr>
          <w:rFonts w:hint="eastAsia"/>
        </w:rPr>
        <w:t>-</w:t>
      </w:r>
      <w:r>
        <w:rPr>
          <w:rFonts w:hint="eastAsia"/>
        </w:rPr>
        <w:t>）ではなく，</w:t>
      </w:r>
      <w:proofErr w:type="spellStart"/>
      <w:r w:rsidRPr="003423BF">
        <w:rPr>
          <w:rFonts w:hint="eastAsia"/>
        </w:rPr>
        <w:t>en</w:t>
      </w:r>
      <w:proofErr w:type="spellEnd"/>
      <w:r w:rsidRPr="003423BF">
        <w:rPr>
          <w:rFonts w:hint="eastAsia"/>
        </w:rPr>
        <w:t xml:space="preserve"> dash</w:t>
      </w:r>
      <w:r>
        <w:rPr>
          <w:rFonts w:hint="eastAsia"/>
        </w:rPr>
        <w:t>（</w:t>
      </w:r>
      <w:r w:rsidRPr="003423BF">
        <w:t>–</w:t>
      </w:r>
      <w:r>
        <w:rPr>
          <w:rFonts w:hint="eastAsia"/>
        </w:rPr>
        <w:t>）を使う。</w:t>
      </w:r>
    </w:p>
    <w:p w14:paraId="724ECF5C" w14:textId="3AB8366C" w:rsidR="000D5A97" w:rsidRDefault="000D5A97" w:rsidP="000D5A97">
      <w:pPr>
        <w:pStyle w:val="a9"/>
        <w:numPr>
          <w:ilvl w:val="0"/>
          <w:numId w:val="1"/>
        </w:numPr>
        <w:ind w:leftChars="0"/>
      </w:pPr>
      <w:r>
        <w:rPr>
          <w:rFonts w:hint="eastAsia"/>
        </w:rPr>
        <w:t>DOI</w:t>
      </w:r>
      <w:r>
        <w:rPr>
          <w:rFonts w:hint="eastAsia"/>
        </w:rPr>
        <w:t>（</w:t>
      </w:r>
      <w:r>
        <w:t>Digital</w:t>
      </w:r>
      <w:r>
        <w:rPr>
          <w:rFonts w:hint="eastAsia"/>
        </w:rPr>
        <w:t xml:space="preserve"> Object Identifier</w:t>
      </w:r>
      <w:r>
        <w:rPr>
          <w:rFonts w:hint="eastAsia"/>
        </w:rPr>
        <w:t>）が</w:t>
      </w:r>
      <w:r w:rsidR="00885C70">
        <w:rPr>
          <w:rFonts w:hint="eastAsia"/>
        </w:rPr>
        <w:t>インターネットで調べて</w:t>
      </w:r>
      <w:r>
        <w:rPr>
          <w:rFonts w:hint="eastAsia"/>
        </w:rPr>
        <w:t>わかるものについては記載するが，わからなければ書かなくても構わない。</w:t>
      </w:r>
      <w:r>
        <w:rPr>
          <w:rFonts w:hint="eastAsia"/>
        </w:rPr>
        <w:t>DOI</w:t>
      </w:r>
      <w:r>
        <w:rPr>
          <w:rFonts w:hint="eastAsia"/>
        </w:rPr>
        <w:t>の説明についてはこのサイトを参照（</w:t>
      </w:r>
      <w:r w:rsidR="00701897" w:rsidRPr="003A70F8">
        <w:t>http://www.doi.org/</w:t>
      </w:r>
      <w:r>
        <w:rPr>
          <w:rFonts w:hint="eastAsia"/>
        </w:rPr>
        <w:t>）。</w:t>
      </w:r>
    </w:p>
    <w:sectPr w:rsidR="000D5A97" w:rsidSect="00156803">
      <w:headerReference w:type="default" r:id="rId9"/>
      <w:footerReference w:type="default" r:id="rId10"/>
      <w:endnotePr>
        <w:numFmt w:val="decimal"/>
      </w:endnotePr>
      <w:pgSz w:w="11906" w:h="16838" w:code="9"/>
      <w:pgMar w:top="1701" w:right="1701" w:bottom="1701" w:left="1701" w:header="851" w:footer="567" w:gutter="0"/>
      <w:cols w:space="720"/>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4FD4" w14:textId="77777777" w:rsidR="0044456A" w:rsidRDefault="0044456A">
      <w:r>
        <w:separator/>
      </w:r>
    </w:p>
  </w:endnote>
  <w:endnote w:type="continuationSeparator" w:id="0">
    <w:p w14:paraId="3149C7A4" w14:textId="77777777" w:rsidR="0044456A" w:rsidRDefault="004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 w:name="MS明朝">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3AA" w14:textId="77777777" w:rsidR="00990AE6" w:rsidRDefault="00990A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AEF4" w14:textId="77777777" w:rsidR="0044456A" w:rsidRDefault="0044456A">
      <w:r>
        <w:separator/>
      </w:r>
    </w:p>
  </w:footnote>
  <w:footnote w:type="continuationSeparator" w:id="0">
    <w:p w14:paraId="58DDB751" w14:textId="77777777" w:rsidR="0044456A" w:rsidRDefault="0044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AB3D" w14:textId="491BC2D7" w:rsidR="00AE1640" w:rsidRDefault="00AE1640">
    <w:pPr>
      <w:pStyle w:val="a7"/>
    </w:pPr>
    <w:r w:rsidRPr="00904332">
      <w:rPr>
        <w:rFonts w:hint="eastAsia"/>
        <w:color w:val="FF0000"/>
      </w:rPr>
      <w:t>研究論文／実践報告／研究ノート（ここを</w:t>
    </w:r>
    <w:r w:rsidR="00904332">
      <w:rPr>
        <w:rFonts w:hint="eastAsia"/>
        <w:color w:val="FF0000"/>
      </w:rPr>
      <w:t>ダブル</w:t>
    </w:r>
    <w:r w:rsidRPr="00904332">
      <w:rPr>
        <w:rFonts w:hint="eastAsia"/>
        <w:color w:val="FF0000"/>
      </w:rPr>
      <w:t>クリックして，</w:t>
    </w:r>
    <w:r w:rsidR="00904332">
      <w:rPr>
        <w:rFonts w:hint="eastAsia"/>
        <w:color w:val="FF0000"/>
      </w:rPr>
      <w:t>１つのみ残して</w:t>
    </w:r>
    <w:r w:rsidRPr="00904332">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BBF"/>
    <w:multiLevelType w:val="hybridMultilevel"/>
    <w:tmpl w:val="C8C81448"/>
    <w:lvl w:ilvl="0" w:tplc="610A3B84">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BA12AD2"/>
    <w:multiLevelType w:val="hybridMultilevel"/>
    <w:tmpl w:val="091839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1064912">
    <w:abstractNumId w:val="0"/>
  </w:num>
  <w:num w:numId="2" w16cid:durableId="114296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0B"/>
    <w:rsid w:val="00020065"/>
    <w:rsid w:val="000D3AEE"/>
    <w:rsid w:val="000D5A97"/>
    <w:rsid w:val="00114C50"/>
    <w:rsid w:val="0014163B"/>
    <w:rsid w:val="00156803"/>
    <w:rsid w:val="001B57EF"/>
    <w:rsid w:val="00205523"/>
    <w:rsid w:val="0021792B"/>
    <w:rsid w:val="002569B4"/>
    <w:rsid w:val="002A5E07"/>
    <w:rsid w:val="002C352D"/>
    <w:rsid w:val="002E20E6"/>
    <w:rsid w:val="00372EB7"/>
    <w:rsid w:val="003A70F8"/>
    <w:rsid w:val="0040600B"/>
    <w:rsid w:val="00440F00"/>
    <w:rsid w:val="0044456A"/>
    <w:rsid w:val="004751F3"/>
    <w:rsid w:val="004B0178"/>
    <w:rsid w:val="004C1503"/>
    <w:rsid w:val="0051106B"/>
    <w:rsid w:val="00515039"/>
    <w:rsid w:val="005257A3"/>
    <w:rsid w:val="00531FA3"/>
    <w:rsid w:val="00547E1B"/>
    <w:rsid w:val="005B5011"/>
    <w:rsid w:val="005D5DF5"/>
    <w:rsid w:val="005F5128"/>
    <w:rsid w:val="00611F56"/>
    <w:rsid w:val="00635736"/>
    <w:rsid w:val="006464E7"/>
    <w:rsid w:val="00693EA3"/>
    <w:rsid w:val="00695336"/>
    <w:rsid w:val="006F1B09"/>
    <w:rsid w:val="00701897"/>
    <w:rsid w:val="0073258A"/>
    <w:rsid w:val="0077041F"/>
    <w:rsid w:val="007B5997"/>
    <w:rsid w:val="007B7B97"/>
    <w:rsid w:val="00822E79"/>
    <w:rsid w:val="00823EFF"/>
    <w:rsid w:val="00845A14"/>
    <w:rsid w:val="00885C70"/>
    <w:rsid w:val="008F294B"/>
    <w:rsid w:val="00903F11"/>
    <w:rsid w:val="00904332"/>
    <w:rsid w:val="009505EC"/>
    <w:rsid w:val="009642FC"/>
    <w:rsid w:val="00990AE6"/>
    <w:rsid w:val="009C6546"/>
    <w:rsid w:val="009F24B8"/>
    <w:rsid w:val="00A0558E"/>
    <w:rsid w:val="00A063B7"/>
    <w:rsid w:val="00A1416C"/>
    <w:rsid w:val="00A3195E"/>
    <w:rsid w:val="00A31E8C"/>
    <w:rsid w:val="00AB04ED"/>
    <w:rsid w:val="00AE1640"/>
    <w:rsid w:val="00B15A0B"/>
    <w:rsid w:val="00B70F82"/>
    <w:rsid w:val="00B74CFC"/>
    <w:rsid w:val="00BB44DA"/>
    <w:rsid w:val="00BC4798"/>
    <w:rsid w:val="00C04DF3"/>
    <w:rsid w:val="00C24601"/>
    <w:rsid w:val="00C37E44"/>
    <w:rsid w:val="00CC1A94"/>
    <w:rsid w:val="00CC2D4E"/>
    <w:rsid w:val="00CC7BD4"/>
    <w:rsid w:val="00D04D4A"/>
    <w:rsid w:val="00DA06F2"/>
    <w:rsid w:val="00DF30D9"/>
    <w:rsid w:val="00E029BE"/>
    <w:rsid w:val="00E37E72"/>
    <w:rsid w:val="00E46256"/>
    <w:rsid w:val="00E50A34"/>
    <w:rsid w:val="00E542BF"/>
    <w:rsid w:val="00E64D13"/>
    <w:rsid w:val="00EB064E"/>
    <w:rsid w:val="00EC5F2D"/>
    <w:rsid w:val="00ED1B72"/>
    <w:rsid w:val="00EF6E27"/>
    <w:rsid w:val="00F0486E"/>
    <w:rsid w:val="00F27D6E"/>
    <w:rsid w:val="00F70E5E"/>
    <w:rsid w:val="00F71198"/>
    <w:rsid w:val="00FC09C0"/>
    <w:rsid w:val="00FC46C4"/>
    <w:rsid w:val="00FD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4E33F"/>
  <w15:chartTrackingRefBased/>
  <w15:docId w15:val="{6DE1930B-BDC1-475E-A1F5-7C177A27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F30D9"/>
    <w:pPr>
      <w:autoSpaceDE w:val="0"/>
      <w:autoSpaceDN w:val="0"/>
      <w:adjustRightInd w:val="0"/>
      <w:jc w:val="center"/>
      <w:outlineLvl w:val="0"/>
    </w:pPr>
    <w:rPr>
      <w:rFonts w:ascii="Times New Roman" w:eastAsia="ＭＳ Ｐ明朝" w:hAnsi="Times New Roman" w:cs="Times New Roman"/>
      <w:kern w:val="0"/>
      <w:szCs w:val="20"/>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A0B"/>
    <w:pPr>
      <w:tabs>
        <w:tab w:val="center" w:pos="4252"/>
        <w:tab w:val="right" w:pos="8504"/>
      </w:tabs>
      <w:snapToGrid w:val="0"/>
    </w:pPr>
  </w:style>
  <w:style w:type="character" w:customStyle="1" w:styleId="a4">
    <w:name w:val="フッター (文字)"/>
    <w:basedOn w:val="a0"/>
    <w:link w:val="a3"/>
    <w:uiPriority w:val="99"/>
    <w:rsid w:val="00B15A0B"/>
  </w:style>
  <w:style w:type="paragraph" w:styleId="a5">
    <w:name w:val="Balloon Text"/>
    <w:basedOn w:val="a"/>
    <w:link w:val="a6"/>
    <w:uiPriority w:val="99"/>
    <w:semiHidden/>
    <w:unhideWhenUsed/>
    <w:rsid w:val="001568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6803"/>
    <w:rPr>
      <w:rFonts w:asciiTheme="majorHAnsi" w:eastAsiaTheme="majorEastAsia" w:hAnsiTheme="majorHAnsi" w:cstheme="majorBidi"/>
      <w:sz w:val="18"/>
      <w:szCs w:val="18"/>
    </w:rPr>
  </w:style>
  <w:style w:type="paragraph" w:styleId="a7">
    <w:name w:val="header"/>
    <w:basedOn w:val="a"/>
    <w:link w:val="a8"/>
    <w:uiPriority w:val="99"/>
    <w:unhideWhenUsed/>
    <w:rsid w:val="00FD55BC"/>
    <w:pPr>
      <w:tabs>
        <w:tab w:val="center" w:pos="4252"/>
        <w:tab w:val="right" w:pos="8504"/>
      </w:tabs>
      <w:snapToGrid w:val="0"/>
    </w:pPr>
  </w:style>
  <w:style w:type="character" w:customStyle="1" w:styleId="a8">
    <w:name w:val="ヘッダー (文字)"/>
    <w:basedOn w:val="a0"/>
    <w:link w:val="a7"/>
    <w:uiPriority w:val="99"/>
    <w:rsid w:val="00FD55BC"/>
  </w:style>
  <w:style w:type="paragraph" w:styleId="a9">
    <w:name w:val="List Paragraph"/>
    <w:basedOn w:val="a"/>
    <w:uiPriority w:val="34"/>
    <w:qFormat/>
    <w:rsid w:val="000D5A97"/>
    <w:pPr>
      <w:ind w:leftChars="400" w:left="840"/>
    </w:pPr>
  </w:style>
  <w:style w:type="character" w:styleId="aa">
    <w:name w:val="Hyperlink"/>
    <w:basedOn w:val="a0"/>
    <w:uiPriority w:val="99"/>
    <w:unhideWhenUsed/>
    <w:rsid w:val="00701897"/>
    <w:rPr>
      <w:color w:val="0563C1" w:themeColor="hyperlink"/>
      <w:u w:val="single"/>
    </w:rPr>
  </w:style>
  <w:style w:type="character" w:styleId="ab">
    <w:name w:val="annotation reference"/>
    <w:basedOn w:val="a0"/>
    <w:uiPriority w:val="99"/>
    <w:semiHidden/>
    <w:unhideWhenUsed/>
    <w:rsid w:val="00885C70"/>
    <w:rPr>
      <w:sz w:val="18"/>
      <w:szCs w:val="18"/>
    </w:rPr>
  </w:style>
  <w:style w:type="paragraph" w:styleId="ac">
    <w:name w:val="annotation text"/>
    <w:basedOn w:val="a"/>
    <w:link w:val="ad"/>
    <w:uiPriority w:val="99"/>
    <w:unhideWhenUsed/>
    <w:rsid w:val="00885C70"/>
    <w:pPr>
      <w:jc w:val="left"/>
    </w:pPr>
  </w:style>
  <w:style w:type="character" w:customStyle="1" w:styleId="ad">
    <w:name w:val="コメント文字列 (文字)"/>
    <w:basedOn w:val="a0"/>
    <w:link w:val="ac"/>
    <w:uiPriority w:val="99"/>
    <w:rsid w:val="00885C70"/>
  </w:style>
  <w:style w:type="paragraph" w:styleId="ae">
    <w:name w:val="annotation subject"/>
    <w:basedOn w:val="ac"/>
    <w:next w:val="ac"/>
    <w:link w:val="af"/>
    <w:uiPriority w:val="99"/>
    <w:semiHidden/>
    <w:unhideWhenUsed/>
    <w:rsid w:val="00885C70"/>
    <w:rPr>
      <w:b/>
      <w:bCs/>
    </w:rPr>
  </w:style>
  <w:style w:type="character" w:customStyle="1" w:styleId="af">
    <w:name w:val="コメント内容 (文字)"/>
    <w:basedOn w:val="ad"/>
    <w:link w:val="ae"/>
    <w:uiPriority w:val="99"/>
    <w:semiHidden/>
    <w:rsid w:val="00885C70"/>
    <w:rPr>
      <w:b/>
      <w:bCs/>
    </w:rPr>
  </w:style>
  <w:style w:type="character" w:customStyle="1" w:styleId="10">
    <w:name w:val="見出し 1 (文字)"/>
    <w:basedOn w:val="a0"/>
    <w:link w:val="1"/>
    <w:rsid w:val="00DF30D9"/>
    <w:rPr>
      <w:rFonts w:ascii="Times New Roman" w:eastAsia="ＭＳ Ｐ明朝" w:hAnsi="Times New Roman" w:cs="Times New Roman"/>
      <w:kern w:val="0"/>
      <w:szCs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全部受験者グラフ!$J$4</c:f>
              <c:strCache>
                <c:ptCount val="1"/>
                <c:pt idx="0">
                  <c:v>上級者</c:v>
                </c:pt>
              </c:strCache>
            </c:strRef>
          </c:tx>
          <c:spPr>
            <a:ln w="12700" cap="rnd">
              <a:solidFill>
                <a:schemeClr val="tx1"/>
              </a:solidFill>
              <a:prstDash val="dash"/>
              <a:round/>
            </a:ln>
            <a:effectLst/>
          </c:spPr>
          <c:marker>
            <c:symbol val="circle"/>
            <c:size val="5"/>
            <c:spPr>
              <a:solidFill>
                <a:schemeClr val="tx1"/>
              </a:solidFill>
              <a:ln w="9525">
                <a:solidFill>
                  <a:schemeClr val="tx1"/>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全部受験者グラフ!$K$4:$N$4</c:f>
              <c:numCache>
                <c:formatCode>0.00_ </c:formatCode>
                <c:ptCount val="4"/>
                <c:pt idx="0">
                  <c:v>480.58333333333331</c:v>
                </c:pt>
                <c:pt idx="1">
                  <c:v>490.33333333333331</c:v>
                </c:pt>
                <c:pt idx="2">
                  <c:v>494.58333333333331</c:v>
                </c:pt>
                <c:pt idx="3">
                  <c:v>490</c:v>
                </c:pt>
              </c:numCache>
            </c:numRef>
          </c:val>
          <c:smooth val="0"/>
          <c:extLst>
            <c:ext xmlns:c16="http://schemas.microsoft.com/office/drawing/2014/chart" uri="{C3380CC4-5D6E-409C-BE32-E72D297353CC}">
              <c16:uniqueId val="{00000000-1712-479D-BF9D-82C1D1302DD5}"/>
            </c:ext>
          </c:extLst>
        </c:ser>
        <c:ser>
          <c:idx val="1"/>
          <c:order val="1"/>
          <c:tx>
            <c:strRef>
              <c:f>全部受験者グラフ!$J$5</c:f>
              <c:strCache>
                <c:ptCount val="1"/>
                <c:pt idx="0">
                  <c:v>中級者</c:v>
                </c:pt>
              </c:strCache>
            </c:strRef>
          </c:tx>
          <c:spPr>
            <a:ln w="15875" cap="rnd">
              <a:solidFill>
                <a:schemeClr val="tx1"/>
              </a:solidFill>
              <a:prstDash val="sysDot"/>
              <a:round/>
            </a:ln>
            <a:effectLst/>
          </c:spPr>
          <c:marker>
            <c:symbol val="circle"/>
            <c:size val="5"/>
            <c:spPr>
              <a:solidFill>
                <a:schemeClr val="tx1"/>
              </a:solidFill>
              <a:ln w="9525">
                <a:solidFill>
                  <a:schemeClr val="tx1"/>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全部受験者グラフ!$K$5:$N$5</c:f>
              <c:numCache>
                <c:formatCode>0.00_ </c:formatCode>
                <c:ptCount val="4"/>
                <c:pt idx="0">
                  <c:v>350</c:v>
                </c:pt>
                <c:pt idx="1">
                  <c:v>390</c:v>
                </c:pt>
                <c:pt idx="2">
                  <c:v>430</c:v>
                </c:pt>
                <c:pt idx="3">
                  <c:v>440</c:v>
                </c:pt>
              </c:numCache>
            </c:numRef>
          </c:val>
          <c:smooth val="0"/>
          <c:extLst>
            <c:ext xmlns:c16="http://schemas.microsoft.com/office/drawing/2014/chart" uri="{C3380CC4-5D6E-409C-BE32-E72D297353CC}">
              <c16:uniqueId val="{00000001-1712-479D-BF9D-82C1D1302DD5}"/>
            </c:ext>
          </c:extLst>
        </c:ser>
        <c:ser>
          <c:idx val="2"/>
          <c:order val="2"/>
          <c:tx>
            <c:strRef>
              <c:f>全部受験者グラフ!$J$6</c:f>
              <c:strCache>
                <c:ptCount val="1"/>
                <c:pt idx="0">
                  <c:v>初級者</c:v>
                </c:pt>
              </c:strCache>
            </c:strRef>
          </c:tx>
          <c:spPr>
            <a:ln w="12700"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全部受験者グラフ!$K$6:$N$6</c:f>
              <c:numCache>
                <c:formatCode>0.00_);[Red]\(0.00\)</c:formatCode>
                <c:ptCount val="4"/>
                <c:pt idx="0">
                  <c:v>250</c:v>
                </c:pt>
                <c:pt idx="1">
                  <c:v>320</c:v>
                </c:pt>
                <c:pt idx="2">
                  <c:v>380</c:v>
                </c:pt>
                <c:pt idx="3">
                  <c:v>430</c:v>
                </c:pt>
              </c:numCache>
            </c:numRef>
          </c:val>
          <c:smooth val="0"/>
          <c:extLst>
            <c:ext xmlns:c16="http://schemas.microsoft.com/office/drawing/2014/chart" uri="{C3380CC4-5D6E-409C-BE32-E72D297353CC}">
              <c16:uniqueId val="{00000002-1712-479D-BF9D-82C1D1302DD5}"/>
            </c:ext>
          </c:extLst>
        </c:ser>
        <c:dLbls>
          <c:showLegendKey val="0"/>
          <c:showVal val="0"/>
          <c:showCatName val="0"/>
          <c:showSerName val="0"/>
          <c:showPercent val="0"/>
          <c:showBubbleSize val="0"/>
        </c:dLbls>
        <c:marker val="1"/>
        <c:smooth val="0"/>
        <c:axId val="540064976"/>
        <c:axId val="540054784"/>
      </c:lineChart>
      <c:catAx>
        <c:axId val="54006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年度</a:t>
                </a:r>
              </a:p>
            </c:rich>
          </c:tx>
          <c:layout>
            <c:manualLayout>
              <c:xMode val="edge"/>
              <c:yMode val="edge"/>
              <c:x val="0.42666823754262639"/>
              <c:y val="0.878848198520639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0054784"/>
        <c:crosses val="autoZero"/>
        <c:auto val="1"/>
        <c:lblAlgn val="ctr"/>
        <c:lblOffset val="100"/>
        <c:noMultiLvlLbl val="0"/>
      </c:catAx>
      <c:valAx>
        <c:axId val="54005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平均得点</a:t>
                </a:r>
              </a:p>
            </c:rich>
          </c:tx>
          <c:layout>
            <c:manualLayout>
              <c:xMode val="edge"/>
              <c:yMode val="edge"/>
              <c:x val="9.9750623441396506E-3"/>
              <c:y val="0.278679074206633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006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5E9A-00E6-46A7-80F7-B392362A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千葉敦</dc:creator>
  <cp:keywords/>
  <dc:description/>
  <cp:lastModifiedBy>山口高領</cp:lastModifiedBy>
  <cp:revision>9</cp:revision>
  <cp:lastPrinted>2016-06-25T02:58:00Z</cp:lastPrinted>
  <dcterms:created xsi:type="dcterms:W3CDTF">2026-03-11T04:55:00Z</dcterms:created>
  <dcterms:modified xsi:type="dcterms:W3CDTF">2026-03-17T09:17:00Z</dcterms:modified>
</cp:coreProperties>
</file>