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E4C68" w:rsidRPr="009851DD" w:rsidRDefault="006E4C68">
      <w:pPr>
        <w:pStyle w:val="1"/>
        <w:rPr>
          <w:rFonts w:ascii="ＭＳ Ｐ明朝" w:hAnsi="ＭＳ Ｐ明朝"/>
          <w:b/>
          <w:bCs/>
          <w:sz w:val="28"/>
          <w:lang w:val="en-US"/>
        </w:rPr>
      </w:pPr>
      <w:r>
        <w:rPr>
          <w:rFonts w:ascii="ＭＳ Ｐ明朝" w:hAnsi="ＭＳ Ｐ明朝" w:hint="eastAsia"/>
          <w:b/>
          <w:bCs/>
          <w:sz w:val="28"/>
        </w:rPr>
        <w:t>タイトル中央揃え</w:t>
      </w:r>
      <w:r>
        <w:rPr>
          <w:rFonts w:hint="eastAsia"/>
          <w:b/>
          <w:bCs/>
          <w:sz w:val="28"/>
          <w:lang w:val="en-US"/>
        </w:rPr>
        <w:t>フォントサイズ</w:t>
      </w:r>
      <w:r>
        <w:rPr>
          <w:b/>
          <w:bCs/>
          <w:sz w:val="28"/>
          <w:lang w:val="en-US"/>
        </w:rPr>
        <w:t>14</w:t>
      </w:r>
      <w:r>
        <w:rPr>
          <w:rFonts w:hint="eastAsia"/>
          <w:b/>
          <w:bCs/>
          <w:sz w:val="28"/>
          <w:lang w:val="en-US"/>
        </w:rPr>
        <w:t>ポイント</w:t>
      </w:r>
    </w:p>
    <w:p w:rsidR="006E4C68" w:rsidRDefault="006E4C68">
      <w:pPr>
        <w:pStyle w:val="1"/>
        <w:rPr>
          <w:rFonts w:ascii="ＭＳ Ｐ明朝" w:hAnsi="ＭＳ Ｐ明朝"/>
          <w:b/>
          <w:bCs/>
          <w:sz w:val="28"/>
        </w:rPr>
      </w:pPr>
      <w:r>
        <w:rPr>
          <w:rFonts w:ascii="ＭＳ Ｐ明朝" w:hAnsi="ＭＳ Ｐ明朝" w:hint="eastAsia"/>
          <w:b/>
          <w:bCs/>
          <w:sz w:val="28"/>
        </w:rPr>
        <w:t>―サブタイトルは改行して中央揃え―</w:t>
      </w:r>
    </w:p>
    <w:p w:rsidR="006E4C68" w:rsidRDefault="006E4C68" w:rsidP="006E4C68">
      <w:pPr>
        <w:spacing w:line="240" w:lineRule="exact"/>
        <w:rPr>
          <w:sz w:val="24"/>
        </w:rPr>
      </w:pPr>
    </w:p>
    <w:p w:rsidR="006E4C68" w:rsidRPr="00572E5F" w:rsidRDefault="006E4C68" w:rsidP="006E4C68">
      <w:pPr>
        <w:pStyle w:val="1"/>
        <w:rPr>
          <w:rFonts w:ascii="ＭＳ Ｐ明朝" w:hAnsi="ＭＳ Ｐ明朝"/>
          <w:sz w:val="28"/>
          <w:lang w:val="en-US"/>
        </w:rPr>
      </w:pPr>
      <w:r>
        <w:rPr>
          <w:rFonts w:ascii="ＭＳ Ｐ明朝" w:hAnsi="ＭＳ Ｐ明朝" w:hint="eastAsia"/>
          <w:sz w:val="28"/>
          <w:lang w:val="en-US"/>
        </w:rPr>
        <w:t>名字</w:t>
      </w:r>
      <w:r w:rsidRPr="0044145C">
        <w:rPr>
          <w:rFonts w:ascii="ＭＳ Ｐ明朝" w:hAnsi="ＭＳ Ｐ明朝" w:hint="eastAsia"/>
          <w:sz w:val="28"/>
          <w:lang w:val="en-US"/>
        </w:rPr>
        <w:t xml:space="preserve"> </w:t>
      </w:r>
      <w:r>
        <w:rPr>
          <w:rFonts w:ascii="ＭＳ Ｐ明朝" w:hAnsi="ＭＳ Ｐ明朝" w:hint="eastAsia"/>
          <w:sz w:val="28"/>
          <w:lang w:val="en-US"/>
        </w:rPr>
        <w:t>名前</w:t>
      </w:r>
    </w:p>
    <w:p w:rsidR="006E4C68" w:rsidRPr="009851DD" w:rsidRDefault="006E4C68" w:rsidP="006E4C68">
      <w:pPr>
        <w:pStyle w:val="1"/>
        <w:rPr>
          <w:rFonts w:ascii="ＭＳ Ｐ明朝" w:hAnsi="ＭＳ Ｐ明朝"/>
          <w:sz w:val="24"/>
          <w:lang w:val="en-US"/>
        </w:rPr>
      </w:pPr>
      <w:r>
        <w:rPr>
          <w:rFonts w:ascii="ＭＳ Ｐ明朝" w:hAnsi="ＭＳ Ｐ明朝" w:hint="eastAsia"/>
          <w:sz w:val="24"/>
        </w:rPr>
        <w:t>所属機関名</w:t>
      </w:r>
    </w:p>
    <w:p w:rsidR="006E4C68" w:rsidRDefault="006E4C68" w:rsidP="006E4C68">
      <w:pPr>
        <w:spacing w:line="240" w:lineRule="exact"/>
        <w:rPr>
          <w:sz w:val="24"/>
        </w:rPr>
      </w:pPr>
    </w:p>
    <w:p w:rsidR="006E4C68" w:rsidRDefault="006E4C68">
      <w:pPr>
        <w:jc w:val="center"/>
        <w:rPr>
          <w:b/>
          <w:bCs/>
          <w:sz w:val="28"/>
        </w:rPr>
      </w:pPr>
      <w:r w:rsidRPr="00F208D3">
        <w:rPr>
          <w:b/>
          <w:bCs/>
          <w:sz w:val="28"/>
        </w:rPr>
        <w:t xml:space="preserve">Title in English: </w:t>
      </w:r>
      <w:r w:rsidRPr="00F208D3">
        <w:rPr>
          <w:rFonts w:hint="eastAsia"/>
          <w:b/>
          <w:bCs/>
          <w:sz w:val="28"/>
        </w:rPr>
        <w:t>Capitalize All Words</w:t>
      </w:r>
      <w:r w:rsidRPr="00F208D3">
        <w:rPr>
          <w:b/>
          <w:bCs/>
          <w:sz w:val="28"/>
        </w:rPr>
        <w:t xml:space="preserve"> Except </w:t>
      </w:r>
      <w:r w:rsidRPr="00F208D3">
        <w:rPr>
          <w:rFonts w:hint="eastAsia"/>
          <w:b/>
          <w:bCs/>
          <w:sz w:val="28"/>
        </w:rPr>
        <w:t xml:space="preserve">for Articles, Conjunctions, and </w:t>
      </w:r>
      <w:r w:rsidRPr="00F208D3">
        <w:rPr>
          <w:b/>
          <w:bCs/>
          <w:sz w:val="28"/>
        </w:rPr>
        <w:t>Prepositions</w:t>
      </w:r>
      <w:r w:rsidRPr="00F208D3">
        <w:rPr>
          <w:rFonts w:hint="eastAsia"/>
          <w:b/>
          <w:bCs/>
          <w:sz w:val="28"/>
        </w:rPr>
        <w:t xml:space="preserve"> Fewer Than Four Letters</w:t>
      </w:r>
    </w:p>
    <w:p w:rsidR="006E4C68" w:rsidRDefault="006E4C68" w:rsidP="006E4C68">
      <w:pPr>
        <w:spacing w:line="240" w:lineRule="exact"/>
        <w:rPr>
          <w:sz w:val="24"/>
        </w:rPr>
      </w:pPr>
    </w:p>
    <w:p w:rsidR="006E4C68" w:rsidRPr="00572E5F" w:rsidRDefault="006E4C68" w:rsidP="006E4C68">
      <w:pPr>
        <w:jc w:val="center"/>
        <w:rPr>
          <w:sz w:val="28"/>
        </w:rPr>
      </w:pPr>
      <w:r>
        <w:rPr>
          <w:sz w:val="28"/>
        </w:rPr>
        <w:t>SURNAME</w:t>
      </w:r>
      <w:r w:rsidRPr="00572E5F">
        <w:rPr>
          <w:rFonts w:hint="eastAsia"/>
          <w:sz w:val="28"/>
        </w:rPr>
        <w:t xml:space="preserve">, </w:t>
      </w:r>
      <w:r>
        <w:rPr>
          <w:sz w:val="28"/>
        </w:rPr>
        <w:t>Name</w:t>
      </w:r>
    </w:p>
    <w:p w:rsidR="006E4C68" w:rsidRPr="009851DD" w:rsidRDefault="006E4C68" w:rsidP="006E4C68">
      <w:pPr>
        <w:jc w:val="center"/>
        <w:rPr>
          <w:i/>
          <w:sz w:val="24"/>
        </w:rPr>
      </w:pPr>
      <w:r>
        <w:rPr>
          <w:i/>
          <w:sz w:val="24"/>
        </w:rPr>
        <w:t>Name of Affiliation in English</w:t>
      </w:r>
    </w:p>
    <w:p w:rsidR="006E4C68" w:rsidRDefault="006E4C68" w:rsidP="006E4C68">
      <w:pPr>
        <w:spacing w:line="240" w:lineRule="exact"/>
        <w:rPr>
          <w:sz w:val="24"/>
        </w:rPr>
      </w:pPr>
    </w:p>
    <w:p w:rsidR="006E4C68" w:rsidRDefault="00D1433A" w:rsidP="006E4C68">
      <w:pPr>
        <w:jc w:val="center"/>
      </w:pPr>
      <w:r>
        <w:pict>
          <v:rect id="_x0000_i1025" style="width:420.05pt;height:.75pt" o:hralign="center" o:hrstd="t" o:hrnoshade="t" o:hr="t" fillcolor="black" stroked="f">
            <v:textbox inset="5.85pt,.7pt,5.85pt,.7pt"/>
          </v:rect>
        </w:pict>
      </w:r>
    </w:p>
    <w:p w:rsidR="006E4C68" w:rsidRPr="009C79EF" w:rsidRDefault="006E4C68">
      <w:pPr>
        <w:rPr>
          <w:b/>
          <w:sz w:val="24"/>
        </w:rPr>
      </w:pPr>
      <w:r w:rsidRPr="009C79EF">
        <w:rPr>
          <w:rFonts w:hint="eastAsia"/>
          <w:b/>
          <w:sz w:val="24"/>
        </w:rPr>
        <w:t>Abstract</w:t>
      </w:r>
    </w:p>
    <w:p w:rsidR="006E4C68" w:rsidRPr="00065F16" w:rsidRDefault="006E4C68" w:rsidP="006E4C68">
      <w:pPr>
        <w:widowControl/>
        <w:ind w:firstLineChars="177" w:firstLine="425"/>
        <w:rPr>
          <w:kern w:val="0"/>
          <w:sz w:val="24"/>
          <w:szCs w:val="22"/>
        </w:rPr>
      </w:pPr>
      <w:r w:rsidRPr="00065F16">
        <w:rPr>
          <w:kern w:val="0"/>
          <w:sz w:val="24"/>
          <w:szCs w:val="22"/>
        </w:rPr>
        <w:t xml:space="preserve">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w:t>
      </w:r>
    </w:p>
    <w:p w:rsidR="006E4C68" w:rsidRPr="00065F16" w:rsidRDefault="006E4C68" w:rsidP="006E4C68">
      <w:pPr>
        <w:widowControl/>
        <w:jc w:val="left"/>
        <w:rPr>
          <w:kern w:val="0"/>
          <w:sz w:val="24"/>
          <w:szCs w:val="22"/>
        </w:rPr>
      </w:pPr>
    </w:p>
    <w:p w:rsidR="006E4C68" w:rsidRPr="00065F16" w:rsidRDefault="006E4C68" w:rsidP="006E4C68">
      <w:pPr>
        <w:widowControl/>
        <w:rPr>
          <w:kern w:val="0"/>
          <w:sz w:val="24"/>
          <w:szCs w:val="22"/>
        </w:rPr>
      </w:pPr>
      <w:r w:rsidRPr="00065F16">
        <w:rPr>
          <w:b/>
          <w:i/>
          <w:kern w:val="0"/>
          <w:sz w:val="24"/>
          <w:szCs w:val="22"/>
        </w:rPr>
        <w:t>Keywords:</w:t>
      </w:r>
      <w:r w:rsidRPr="00065F16">
        <w:rPr>
          <w:kern w:val="0"/>
          <w:sz w:val="24"/>
          <w:szCs w:val="22"/>
        </w:rPr>
        <w:t xml:space="preserve"> keyword 1, keyword 2, keyword 3, keyword 4, keyword 5</w:t>
      </w:r>
    </w:p>
    <w:p w:rsidR="006E4C68" w:rsidRDefault="00D1433A" w:rsidP="006E4C68">
      <w:pPr>
        <w:jc w:val="center"/>
      </w:pPr>
      <w:r>
        <w:pict>
          <v:rect id="_x0000_i1026" style="width:420.05pt;height:.75pt" o:hralign="center" o:hrstd="t" o:hrnoshade="t" o:hr="t" fillcolor="black" stroked="f">
            <v:textbox inset="5.85pt,.7pt,5.85pt,.7pt"/>
          </v:rect>
        </w:pict>
      </w:r>
    </w:p>
    <w:p w:rsidR="006E4C68" w:rsidRPr="009C79EF" w:rsidRDefault="006E4C68">
      <w:pPr>
        <w:rPr>
          <w:sz w:val="24"/>
        </w:rPr>
      </w:pPr>
    </w:p>
    <w:p w:rsidR="006E4C68" w:rsidRDefault="006E4C68">
      <w:pPr>
        <w:pStyle w:val="1"/>
        <w:jc w:val="both"/>
        <w:rPr>
          <w:rFonts w:ascii="ＭＳ Ｐ明朝" w:hAnsi="ＭＳ Ｐゴシック"/>
          <w:b/>
          <w:bCs/>
        </w:rPr>
      </w:pPr>
      <w:r w:rsidRPr="009C79EF">
        <w:rPr>
          <w:b/>
          <w:bCs/>
          <w:sz w:val="24"/>
        </w:rPr>
        <w:t xml:space="preserve">1.  </w:t>
      </w:r>
      <w:r>
        <w:rPr>
          <w:rFonts w:ascii="ＭＳ Ｐ明朝" w:hAnsi="ＭＳ Ｐゴシック" w:hint="eastAsia"/>
          <w:b/>
          <w:bCs/>
        </w:rPr>
        <w:t>はじめに</w:t>
      </w:r>
    </w:p>
    <w:p w:rsidR="006E4C68" w:rsidRPr="00576D07" w:rsidRDefault="006E4C68" w:rsidP="00576D07">
      <w:pPr>
        <w:pStyle w:val="1"/>
        <w:ind w:firstLineChars="202" w:firstLine="424"/>
        <w:jc w:val="both"/>
        <w:rPr>
          <w:lang w:val="en-US"/>
        </w:rPr>
      </w:pPr>
      <w:r>
        <w:rPr>
          <w:rFonts w:hint="eastAsia"/>
        </w:rPr>
        <w:t>このテンプレートは外国語教育メディア学会（</w:t>
      </w:r>
      <w:r>
        <w:rPr>
          <w:rFonts w:hint="eastAsia"/>
        </w:rPr>
        <w:t>LET</w:t>
      </w:r>
      <w:r>
        <w:rPr>
          <w:rFonts w:hint="eastAsia"/>
        </w:rPr>
        <w:t>）機関紙に投稿する論文に使用するものである。投稿論文は研究論文，実践報告の別にかかわらず，和文の場合にはこのテンプレートに従い執筆する。</w:t>
      </w:r>
      <w:r w:rsidR="00D64C1D" w:rsidRPr="00A854EC">
        <w:rPr>
          <w:rFonts w:hint="eastAsia"/>
        </w:rPr>
        <w:t>ただし，最初のページのヘッダーで，研究</w:t>
      </w:r>
      <w:r w:rsidR="003B6524" w:rsidRPr="00A854EC">
        <w:rPr>
          <w:rFonts w:hint="eastAsia"/>
        </w:rPr>
        <w:t>論文か実践報告</w:t>
      </w:r>
      <w:r w:rsidR="00D64C1D" w:rsidRPr="00A854EC">
        <w:rPr>
          <w:rFonts w:hint="eastAsia"/>
        </w:rPr>
        <w:t>のどちらかを消去して，明確にしておく。</w:t>
      </w:r>
      <w:r>
        <w:rPr>
          <w:rFonts w:hint="eastAsia"/>
        </w:rPr>
        <w:t>著者が複数いる場合は，</w:t>
      </w:r>
      <w:r>
        <w:rPr>
          <w:rFonts w:hint="eastAsia"/>
        </w:rPr>
        <w:t>1</w:t>
      </w:r>
      <w:r>
        <w:rPr>
          <w:rFonts w:hint="eastAsia"/>
        </w:rPr>
        <w:t>人目の後，</w:t>
      </w:r>
      <w:r>
        <w:rPr>
          <w:rFonts w:hint="eastAsia"/>
        </w:rPr>
        <w:t>1</w:t>
      </w:r>
      <w:r>
        <w:rPr>
          <w:rFonts w:hint="eastAsia"/>
        </w:rPr>
        <w:t>行スペースを空けて氏名と所属を入力する。</w:t>
      </w:r>
      <w:r w:rsidRPr="006B18C4">
        <w:rPr>
          <w:rFonts w:hint="eastAsia"/>
          <w:lang w:val="en-US"/>
        </w:rPr>
        <w:lastRenderedPageBreak/>
        <w:t>本文で使用する言語に関わらず、</w:t>
      </w:r>
      <w:r>
        <w:rPr>
          <w:lang w:val="en-US"/>
        </w:rPr>
        <w:t>200</w:t>
      </w:r>
      <w:r w:rsidRPr="006B18C4">
        <w:rPr>
          <w:rFonts w:hint="eastAsia"/>
          <w:lang w:val="en-US"/>
        </w:rPr>
        <w:t>語以内の英文の要約を付けるものとする。</w:t>
      </w:r>
      <w:r>
        <w:rPr>
          <w:rFonts w:hint="eastAsia"/>
          <w:lang w:val="en-US"/>
        </w:rPr>
        <w:t>要約のあとは</w:t>
      </w:r>
      <w:r>
        <w:rPr>
          <w:rFonts w:hint="eastAsia"/>
          <w:lang w:val="en-US"/>
        </w:rPr>
        <w:t>1</w:t>
      </w:r>
      <w:r>
        <w:rPr>
          <w:rFonts w:hint="eastAsia"/>
          <w:lang w:val="en-US"/>
        </w:rPr>
        <w:t>行空けて</w:t>
      </w:r>
      <w:r w:rsidR="00576D07">
        <w:rPr>
          <w:rFonts w:hint="eastAsia"/>
          <w:lang w:val="en-US"/>
        </w:rPr>
        <w:t>，</w:t>
      </w:r>
      <w:r>
        <w:rPr>
          <w:rFonts w:hint="eastAsia"/>
          <w:lang w:val="en-US"/>
        </w:rPr>
        <w:t>Keyw</w:t>
      </w:r>
      <w:r w:rsidRPr="004051E2">
        <w:rPr>
          <w:rFonts w:hint="eastAsia"/>
          <w:lang w:val="en-US"/>
        </w:rPr>
        <w:t>ords</w:t>
      </w:r>
      <w:r w:rsidR="00D64C1D" w:rsidRPr="004051E2">
        <w:rPr>
          <w:rFonts w:hint="eastAsia"/>
          <w:lang w:val="en-US"/>
        </w:rPr>
        <w:t>（</w:t>
      </w:r>
      <w:proofErr w:type="spellStart"/>
      <w:r w:rsidR="00D64C1D" w:rsidRPr="00C72577">
        <w:rPr>
          <w:rFonts w:hint="eastAsia"/>
          <w:i/>
          <w:lang w:val="en-US"/>
        </w:rPr>
        <w:t>Keywords</w:t>
      </w:r>
      <w:proofErr w:type="spellEnd"/>
      <w:r w:rsidR="003B6524" w:rsidRPr="004051E2">
        <w:rPr>
          <w:rFonts w:hint="eastAsia"/>
          <w:lang w:val="en-US"/>
        </w:rPr>
        <w:t>は斜字体</w:t>
      </w:r>
      <w:r w:rsidR="00576D07">
        <w:rPr>
          <w:rFonts w:hint="eastAsia"/>
          <w:lang w:val="en-US"/>
        </w:rPr>
        <w:t>に</w:t>
      </w:r>
      <w:r w:rsidR="00D80019" w:rsidRPr="004051E2">
        <w:rPr>
          <w:rFonts w:hint="eastAsia"/>
          <w:lang w:val="en-US"/>
        </w:rPr>
        <w:t>なっている</w:t>
      </w:r>
      <w:r w:rsidR="00D64C1D" w:rsidRPr="004051E2">
        <w:rPr>
          <w:rFonts w:hint="eastAsia"/>
          <w:lang w:val="en-US"/>
        </w:rPr>
        <w:t>が，個々のキーワードは</w:t>
      </w:r>
      <w:r w:rsidR="003B6524" w:rsidRPr="004051E2">
        <w:rPr>
          <w:rFonts w:hint="eastAsia"/>
          <w:lang w:val="en-US"/>
        </w:rPr>
        <w:t>斜字体</w:t>
      </w:r>
      <w:r w:rsidR="00D64C1D" w:rsidRPr="004051E2">
        <w:rPr>
          <w:rFonts w:hint="eastAsia"/>
          <w:lang w:val="en-US"/>
        </w:rPr>
        <w:t>にしない）</w:t>
      </w:r>
      <w:r w:rsidRPr="004051E2">
        <w:rPr>
          <w:rFonts w:hint="eastAsia"/>
          <w:lang w:val="en-US"/>
        </w:rPr>
        <w:t>を</w:t>
      </w:r>
      <w:r w:rsidRPr="004051E2">
        <w:rPr>
          <w:rFonts w:hint="eastAsia"/>
          <w:lang w:val="en-US"/>
        </w:rPr>
        <w:t>5</w:t>
      </w:r>
      <w:r w:rsidRPr="004051E2">
        <w:rPr>
          <w:rFonts w:hint="eastAsia"/>
          <w:lang w:val="en-US"/>
        </w:rPr>
        <w:t>つ以内</w:t>
      </w:r>
      <w:r w:rsidR="00576D07">
        <w:rPr>
          <w:rFonts w:hint="eastAsia"/>
          <w:lang w:val="en-US"/>
        </w:rPr>
        <w:t>，</w:t>
      </w:r>
      <w:r w:rsidRPr="004051E2">
        <w:rPr>
          <w:rFonts w:hint="eastAsia"/>
          <w:lang w:val="en-US"/>
        </w:rPr>
        <w:t>英語で</w:t>
      </w:r>
      <w:r>
        <w:rPr>
          <w:rFonts w:hint="eastAsia"/>
          <w:lang w:val="en-US"/>
        </w:rPr>
        <w:t>記入する。</w:t>
      </w:r>
    </w:p>
    <w:p w:rsidR="006E4C68" w:rsidRPr="00FE59A1" w:rsidRDefault="006E4C68" w:rsidP="006E4C68"/>
    <w:p w:rsidR="006E4C68" w:rsidRDefault="006E4C68" w:rsidP="006E4C68">
      <w:pPr>
        <w:pStyle w:val="1"/>
        <w:jc w:val="both"/>
        <w:rPr>
          <w:rFonts w:ascii="ＭＳ Ｐ明朝" w:hAnsi="ＭＳ Ｐ明朝"/>
          <w:b/>
          <w:bCs/>
        </w:rPr>
      </w:pPr>
      <w:r>
        <w:rPr>
          <w:b/>
          <w:bCs/>
          <w:sz w:val="24"/>
        </w:rPr>
        <w:t>1.</w:t>
      </w:r>
      <w:r w:rsidR="00D80019">
        <w:rPr>
          <w:b/>
          <w:bCs/>
          <w:sz w:val="24"/>
          <w:lang w:val="en-US"/>
        </w:rPr>
        <w:t>1</w:t>
      </w:r>
      <w:r w:rsidRPr="008310BF">
        <w:rPr>
          <w:b/>
          <w:bCs/>
          <w:sz w:val="24"/>
        </w:rPr>
        <w:t xml:space="preserve"> </w:t>
      </w:r>
      <w:r w:rsidRPr="008310BF">
        <w:rPr>
          <w:rFonts w:ascii="ＭＳ Ｐ明朝" w:hAnsi="ＭＳ Ｐ明朝" w:hint="eastAsia"/>
          <w:b/>
          <w:bCs/>
          <w:sz w:val="24"/>
        </w:rPr>
        <w:t xml:space="preserve"> </w:t>
      </w:r>
      <w:r w:rsidR="00A854EC">
        <w:rPr>
          <w:rFonts w:ascii="ＭＳ Ｐ明朝" w:hAnsi="ＭＳ Ｐ明朝" w:hint="eastAsia"/>
          <w:b/>
          <w:bCs/>
        </w:rPr>
        <w:t>タイトル</w:t>
      </w:r>
      <w:r>
        <w:rPr>
          <w:rFonts w:ascii="ＭＳ Ｐ明朝" w:hAnsi="ＭＳ Ｐ明朝" w:hint="eastAsia"/>
          <w:b/>
          <w:bCs/>
        </w:rPr>
        <w:t>の書き方</w:t>
      </w:r>
    </w:p>
    <w:p w:rsidR="00A854EC" w:rsidRDefault="00A854EC" w:rsidP="006E4C68">
      <w:pPr>
        <w:ind w:firstLineChars="200" w:firstLine="420"/>
      </w:pPr>
      <w:r>
        <w:rPr>
          <w:rFonts w:hint="eastAsia"/>
        </w:rPr>
        <w:t>日本語タイトルでは，サブタイトルの前後を</w:t>
      </w:r>
      <w:r w:rsidR="00D80019">
        <w:rPr>
          <w:rFonts w:hint="eastAsia"/>
        </w:rPr>
        <w:t>ダッシュ「―」で挟む。英語タイトルでは，冠詞および３文字以下の接続詞・前置詞以外</w:t>
      </w:r>
      <w:r w:rsidR="00940CF8">
        <w:rPr>
          <w:rFonts w:hint="eastAsia"/>
        </w:rPr>
        <w:t>は，</w:t>
      </w:r>
      <w:r w:rsidR="00D80019">
        <w:rPr>
          <w:rFonts w:hint="eastAsia"/>
        </w:rPr>
        <w:t>すべての語の語頭を大文字と</w:t>
      </w:r>
      <w:r w:rsidR="00940CF8">
        <w:rPr>
          <w:rFonts w:hint="eastAsia"/>
        </w:rPr>
        <w:t>する。</w:t>
      </w:r>
      <w:r w:rsidR="00D80019">
        <w:rPr>
          <w:rFonts w:hint="eastAsia"/>
        </w:rPr>
        <w:t>サブタイトルはコロンで区切る。</w:t>
      </w:r>
    </w:p>
    <w:p w:rsidR="00A854EC" w:rsidRPr="00D80019" w:rsidRDefault="00A854EC" w:rsidP="00A854EC"/>
    <w:p w:rsidR="00A854EC" w:rsidRPr="00A854EC" w:rsidRDefault="00A854EC" w:rsidP="00A854EC">
      <w:pPr>
        <w:pStyle w:val="1"/>
        <w:jc w:val="both"/>
        <w:rPr>
          <w:rFonts w:ascii="ＭＳ Ｐ明朝" w:hAnsi="ＭＳ Ｐ明朝"/>
          <w:b/>
          <w:bCs/>
        </w:rPr>
      </w:pPr>
      <w:r>
        <w:rPr>
          <w:b/>
          <w:bCs/>
          <w:sz w:val="24"/>
        </w:rPr>
        <w:t>1.</w:t>
      </w:r>
      <w:r w:rsidR="00D80019">
        <w:rPr>
          <w:b/>
          <w:bCs/>
          <w:sz w:val="24"/>
          <w:lang w:val="en-US"/>
        </w:rPr>
        <w:t>2</w:t>
      </w:r>
      <w:r w:rsidRPr="008310BF">
        <w:rPr>
          <w:b/>
          <w:bCs/>
          <w:sz w:val="24"/>
        </w:rPr>
        <w:t xml:space="preserve"> </w:t>
      </w:r>
      <w:r w:rsidRPr="008310BF">
        <w:rPr>
          <w:rFonts w:ascii="ＭＳ Ｐ明朝" w:hAnsi="ＭＳ Ｐ明朝" w:hint="eastAsia"/>
          <w:b/>
          <w:bCs/>
          <w:sz w:val="24"/>
        </w:rPr>
        <w:t xml:space="preserve"> </w:t>
      </w:r>
      <w:r>
        <w:rPr>
          <w:rFonts w:ascii="ＭＳ Ｐ明朝" w:hAnsi="ＭＳ Ｐ明朝" w:hint="eastAsia"/>
          <w:b/>
          <w:bCs/>
        </w:rPr>
        <w:t>所属の書き方</w:t>
      </w:r>
    </w:p>
    <w:p w:rsidR="006E4C68" w:rsidRDefault="006E4C68" w:rsidP="006E4C68">
      <w:pPr>
        <w:ind w:firstLineChars="200" w:firstLine="420"/>
      </w:pPr>
      <w:r>
        <w:rPr>
          <w:rFonts w:hint="eastAsia"/>
        </w:rPr>
        <w:t>所属は必ず</w:t>
      </w:r>
      <w:r>
        <w:t>LET</w:t>
      </w:r>
      <w:r>
        <w:rPr>
          <w:rFonts w:hint="eastAsia"/>
        </w:rPr>
        <w:t>に届け出ているものを記載すること（現職教員で大学院生の場合にも同じ）。届け出ている所属以外の所属を論文中に書く場合は，学会ホームページ上で新しい所属に変更した上で行う。所属の併記はしないこと。非常勤の場合でも（非）などとは記載しないこと。大学院生の場合「○○大学大学院生」</w:t>
      </w:r>
      <w:r w:rsidR="007B4CC9" w:rsidRPr="004051E2">
        <w:rPr>
          <w:rFonts w:hint="eastAsia"/>
        </w:rPr>
        <w:t>，また，英語では，</w:t>
      </w:r>
      <w:r w:rsidR="007B4CC9" w:rsidRPr="004051E2">
        <w:rPr>
          <w:rFonts w:hint="eastAsia"/>
        </w:rPr>
        <w:t>G</w:t>
      </w:r>
      <w:r w:rsidR="00D80019" w:rsidRPr="004051E2">
        <w:t>raduate Student</w:t>
      </w:r>
      <w:r w:rsidR="007B4CC9" w:rsidRPr="004051E2">
        <w:t>, ** University</w:t>
      </w:r>
      <w:r w:rsidR="007B4CC9" w:rsidRPr="004051E2">
        <w:rPr>
          <w:rFonts w:hint="eastAsia"/>
        </w:rPr>
        <w:t>など</w:t>
      </w:r>
      <w:r w:rsidRPr="004051E2">
        <w:rPr>
          <w:rFonts w:hint="eastAsia"/>
        </w:rPr>
        <w:t>とし，修士課程と博士課程の区別は</w:t>
      </w:r>
      <w:r>
        <w:rPr>
          <w:rFonts w:hint="eastAsia"/>
        </w:rPr>
        <w:t>しない。</w:t>
      </w:r>
    </w:p>
    <w:p w:rsidR="006E4C68" w:rsidRDefault="006E4C68">
      <w:pPr>
        <w:pStyle w:val="1"/>
        <w:jc w:val="both"/>
        <w:rPr>
          <w:b/>
          <w:bCs/>
          <w:sz w:val="24"/>
        </w:rPr>
      </w:pPr>
    </w:p>
    <w:p w:rsidR="006E4C68" w:rsidRPr="009851DD" w:rsidRDefault="006E4C68">
      <w:pPr>
        <w:pStyle w:val="1"/>
        <w:jc w:val="both"/>
        <w:rPr>
          <w:rFonts w:ascii="ＭＳ 明朝" w:eastAsia="ＭＳ 明朝" w:hAnsi="ＭＳ Ｐゴシック"/>
          <w:b/>
          <w:bCs/>
          <w:lang w:val="en-US"/>
        </w:rPr>
      </w:pPr>
      <w:r w:rsidRPr="009C79EF">
        <w:rPr>
          <w:b/>
          <w:bCs/>
          <w:sz w:val="24"/>
        </w:rPr>
        <w:t>1.</w:t>
      </w:r>
      <w:r w:rsidR="004051E2">
        <w:rPr>
          <w:b/>
          <w:bCs/>
          <w:sz w:val="24"/>
          <w:lang w:val="en-US"/>
        </w:rPr>
        <w:t>3</w:t>
      </w:r>
      <w:r w:rsidRPr="009C79EF">
        <w:rPr>
          <w:b/>
          <w:bCs/>
          <w:sz w:val="24"/>
        </w:rPr>
        <w:t xml:space="preserve">  </w:t>
      </w:r>
      <w:r>
        <w:rPr>
          <w:rFonts w:ascii="ＭＳ 明朝" w:eastAsia="ＭＳ 明朝" w:hAnsi="ＭＳ Ｐゴシック" w:hint="eastAsia"/>
          <w:b/>
          <w:bCs/>
        </w:rPr>
        <w:t>書式注意点</w:t>
      </w:r>
    </w:p>
    <w:p w:rsidR="006E4C68" w:rsidRDefault="006E4C68" w:rsidP="006E4C68">
      <w:pPr>
        <w:pStyle w:val="1"/>
        <w:ind w:firstLineChars="200" w:firstLine="420"/>
        <w:jc w:val="both"/>
        <w:rPr>
          <w:rFonts w:ascii="ＭＳ 明朝" w:eastAsia="ＭＳ 明朝" w:hAnsi="ＭＳ Ｐゴシック"/>
          <w:lang w:val="en-US"/>
        </w:rPr>
      </w:pPr>
      <w:r>
        <w:rPr>
          <w:rFonts w:ascii="ＭＳ 明朝" w:eastAsia="ＭＳ 明朝" w:hAnsi="ＭＳ Ｐゴシック" w:hint="eastAsia"/>
        </w:rPr>
        <w:t>本文の</w:t>
      </w:r>
      <w:r>
        <w:rPr>
          <w:rFonts w:ascii="ＭＳ 明朝" w:eastAsia="ＭＳ 明朝" w:hAnsi="ＭＳ Ｐゴシック" w:hint="eastAsia"/>
          <w:lang w:val="en-US"/>
        </w:rPr>
        <w:t>太字，余白，文字フォント，セクション番号の打ち方，インデントなど，すべての設定をこのテンプレートに従い変更しないこと。特に，別ファイルで用意した原稿を貼付ける場合には，形式が変更されないように注意する。</w:t>
      </w:r>
    </w:p>
    <w:p w:rsidR="006E4C68" w:rsidRPr="00E476CB" w:rsidRDefault="006E4C68" w:rsidP="006E4C68">
      <w:pPr>
        <w:pStyle w:val="1"/>
        <w:ind w:firstLineChars="200" w:firstLine="420"/>
        <w:jc w:val="both"/>
        <w:rPr>
          <w:rFonts w:eastAsia="ＭＳ 明朝"/>
          <w:lang w:val="en-US"/>
        </w:rPr>
      </w:pPr>
      <w:r w:rsidRPr="00E476CB">
        <w:rPr>
          <w:rFonts w:eastAsia="ＭＳ 明朝"/>
          <w:lang w:val="en-US" w:bidi="en-US"/>
        </w:rPr>
        <w:t>使用する書体は</w:t>
      </w:r>
      <w:r>
        <w:rPr>
          <w:rFonts w:eastAsia="ＭＳ 明朝" w:hint="eastAsia"/>
          <w:lang w:val="en-US" w:bidi="en-US"/>
        </w:rPr>
        <w:t>，</w:t>
      </w:r>
      <w:r w:rsidRPr="00E476CB">
        <w:rPr>
          <w:rFonts w:eastAsia="ＭＳ 明朝"/>
          <w:lang w:val="en-US" w:bidi="en-US"/>
        </w:rPr>
        <w:t>原則として和文の場合「明朝</w:t>
      </w:r>
      <w:r>
        <w:rPr>
          <w:rFonts w:eastAsia="ＭＳ 明朝"/>
          <w:lang w:val="en-US" w:bidi="en-US"/>
        </w:rPr>
        <w:t>体」</w:t>
      </w:r>
      <w:r>
        <w:rPr>
          <w:rFonts w:eastAsia="ＭＳ 明朝" w:hint="eastAsia"/>
          <w:lang w:val="en-US" w:bidi="en-US"/>
        </w:rPr>
        <w:t>，</w:t>
      </w:r>
      <w:r w:rsidRPr="00E476CB">
        <w:rPr>
          <w:rFonts w:eastAsia="ＭＳ 明朝"/>
          <w:lang w:val="en-US" w:bidi="en-US"/>
        </w:rPr>
        <w:t>英文の場合「</w:t>
      </w:r>
      <w:r w:rsidRPr="00E476CB">
        <w:rPr>
          <w:rFonts w:eastAsia="ＭＳ 明朝"/>
          <w:lang w:val="en-US" w:bidi="en-US"/>
        </w:rPr>
        <w:t>Times (New Roman)</w:t>
      </w:r>
      <w:r w:rsidRPr="00E476CB">
        <w:rPr>
          <w:rFonts w:eastAsia="ＭＳ 明朝"/>
          <w:lang w:val="en-US" w:bidi="en-US"/>
        </w:rPr>
        <w:t>」とする。文字の大きさは和文の場合</w:t>
      </w:r>
      <w:r w:rsidRPr="00E476CB">
        <w:rPr>
          <w:rFonts w:eastAsia="ＭＳ 明朝"/>
          <w:lang w:val="en-US" w:bidi="en-US"/>
        </w:rPr>
        <w:t>10.5</w:t>
      </w:r>
      <w:r>
        <w:rPr>
          <w:rFonts w:eastAsia="ＭＳ 明朝"/>
          <w:lang w:val="en-US" w:bidi="en-US"/>
        </w:rPr>
        <w:t>ポイント</w:t>
      </w:r>
      <w:r>
        <w:rPr>
          <w:rFonts w:eastAsia="ＭＳ 明朝" w:hint="eastAsia"/>
          <w:lang w:val="en-US" w:bidi="en-US"/>
        </w:rPr>
        <w:t>，</w:t>
      </w:r>
      <w:r w:rsidRPr="00E476CB">
        <w:rPr>
          <w:rFonts w:eastAsia="ＭＳ 明朝"/>
          <w:lang w:val="en-US" w:bidi="en-US"/>
        </w:rPr>
        <w:t>英文の場合</w:t>
      </w:r>
      <w:r>
        <w:rPr>
          <w:rFonts w:eastAsia="ＭＳ 明朝"/>
          <w:lang w:val="en-US" w:bidi="en-US"/>
        </w:rPr>
        <w:t>12</w:t>
      </w:r>
      <w:r>
        <w:rPr>
          <w:rFonts w:eastAsia="ＭＳ 明朝"/>
          <w:lang w:val="en-US" w:bidi="en-US"/>
        </w:rPr>
        <w:t>ポイントと</w:t>
      </w:r>
      <w:r>
        <w:rPr>
          <w:rFonts w:eastAsia="ＭＳ 明朝" w:hint="eastAsia"/>
          <w:lang w:val="en-US" w:bidi="en-US"/>
        </w:rPr>
        <w:t>し，</w:t>
      </w:r>
      <w:r>
        <w:rPr>
          <w:rFonts w:eastAsia="ＭＳ 明朝"/>
          <w:lang w:val="en-US" w:bidi="en-US"/>
        </w:rPr>
        <w:t>1</w:t>
      </w:r>
      <w:r w:rsidRPr="00E476CB">
        <w:rPr>
          <w:rFonts w:eastAsia="ＭＳ 明朝"/>
          <w:lang w:val="en-US" w:bidi="en-US"/>
        </w:rPr>
        <w:t>ページの行数を</w:t>
      </w:r>
      <w:r w:rsidRPr="00E476CB">
        <w:rPr>
          <w:rFonts w:eastAsia="ＭＳ 明朝"/>
          <w:lang w:val="en-US" w:bidi="en-US"/>
        </w:rPr>
        <w:t>35</w:t>
      </w:r>
      <w:r w:rsidRPr="00E476CB">
        <w:rPr>
          <w:rFonts w:eastAsia="ＭＳ 明朝"/>
          <w:lang w:val="en-US" w:bidi="en-US"/>
        </w:rPr>
        <w:t>行とする。和文の場合は</w:t>
      </w:r>
      <w:r>
        <w:rPr>
          <w:rFonts w:eastAsia="ＭＳ 明朝"/>
          <w:lang w:val="en-US" w:bidi="en-US"/>
        </w:rPr>
        <w:t>1</w:t>
      </w:r>
      <w:r w:rsidRPr="00E476CB">
        <w:rPr>
          <w:rFonts w:eastAsia="ＭＳ 明朝"/>
          <w:lang w:val="en-US" w:bidi="en-US"/>
        </w:rPr>
        <w:t>行</w:t>
      </w:r>
      <w:r w:rsidRPr="00E476CB">
        <w:rPr>
          <w:rFonts w:eastAsia="ＭＳ 明朝"/>
          <w:lang w:val="en-US" w:bidi="en-US"/>
        </w:rPr>
        <w:t>40</w:t>
      </w:r>
      <w:r w:rsidRPr="00E476CB">
        <w:rPr>
          <w:rFonts w:eastAsia="ＭＳ 明朝"/>
          <w:lang w:val="en-US" w:bidi="en-US"/>
        </w:rPr>
        <w:t>字とする。原稿は</w:t>
      </w:r>
      <w:r w:rsidRPr="00E476CB">
        <w:rPr>
          <w:rFonts w:eastAsia="ＭＳ 明朝"/>
          <w:lang w:val="en-US" w:bidi="en-US"/>
        </w:rPr>
        <w:t>30</w:t>
      </w:r>
      <w:r w:rsidRPr="00E476CB">
        <w:rPr>
          <w:rFonts w:eastAsia="ＭＳ 明朝"/>
          <w:lang w:val="en-US" w:bidi="en-US"/>
        </w:rPr>
        <w:t>枚以内とする。</w:t>
      </w:r>
    </w:p>
    <w:p w:rsidR="006E4C68" w:rsidRDefault="006E4C68" w:rsidP="006E4C68">
      <w:pPr>
        <w:pStyle w:val="1"/>
        <w:ind w:firstLineChars="200" w:firstLine="420"/>
        <w:jc w:val="both"/>
        <w:rPr>
          <w:rFonts w:ascii="ＭＳ 明朝" w:eastAsia="ＭＳ 明朝" w:hAnsi="ＭＳ Ｐゴシック"/>
          <w:lang w:val="en-US"/>
        </w:rPr>
      </w:pPr>
      <w:r>
        <w:rPr>
          <w:rFonts w:ascii="ＭＳ 明朝" w:eastAsia="ＭＳ 明朝" w:hAnsi="ＭＳ Ｐゴシック" w:hint="eastAsia"/>
          <w:lang w:val="en-US"/>
        </w:rPr>
        <w:t>日本語の句読点は，「，」と「。」にする。英数字には半角を使用し，全角は原則として使用しない。ページ番号は入れても構わないが，最終的に採択された場合には消したものの提出を求める。提出時に形式が守られていない場合には，提出を受け付けない場合や，機関誌編集委員会にて書き直しを求める場合もある。</w:t>
      </w:r>
      <w:r w:rsidR="004051E2" w:rsidRPr="004051E2">
        <w:rPr>
          <w:rFonts w:ascii="ＭＳ 明朝" w:eastAsia="ＭＳ 明朝" w:hAnsi="ＭＳ Ｐゴシック" w:hint="eastAsia"/>
          <w:color w:val="FF0000"/>
          <w:lang w:val="en-US"/>
        </w:rPr>
        <w:t>また，査読にて掲載可能となった場合でも，書式不備がある場合には，編集委員長の判断で掲載を見送ることがある。</w:t>
      </w:r>
    </w:p>
    <w:p w:rsidR="006E4C68" w:rsidRPr="00C1606F" w:rsidRDefault="006E4C68"/>
    <w:p w:rsidR="006E4C68" w:rsidRDefault="006E4C68">
      <w:pPr>
        <w:pStyle w:val="1"/>
        <w:jc w:val="both"/>
        <w:rPr>
          <w:rFonts w:ascii="ＭＳ Ｐ明朝" w:hAnsi="ＭＳ Ｐ明朝"/>
          <w:b/>
          <w:bCs/>
        </w:rPr>
      </w:pPr>
      <w:r>
        <w:rPr>
          <w:b/>
          <w:bCs/>
          <w:sz w:val="24"/>
        </w:rPr>
        <w:t>1.</w:t>
      </w:r>
      <w:r w:rsidR="004051E2">
        <w:rPr>
          <w:b/>
          <w:bCs/>
          <w:sz w:val="24"/>
          <w:lang w:val="en-US"/>
        </w:rPr>
        <w:t>4</w:t>
      </w:r>
      <w:r w:rsidRPr="008310BF">
        <w:rPr>
          <w:b/>
          <w:bCs/>
          <w:sz w:val="24"/>
        </w:rPr>
        <w:t xml:space="preserve"> </w:t>
      </w:r>
      <w:r w:rsidRPr="008310BF">
        <w:rPr>
          <w:rFonts w:ascii="ＭＳ Ｐ明朝" w:hAnsi="ＭＳ Ｐ明朝" w:hint="eastAsia"/>
          <w:b/>
          <w:bCs/>
          <w:sz w:val="24"/>
        </w:rPr>
        <w:t xml:space="preserve"> </w:t>
      </w:r>
      <w:r>
        <w:rPr>
          <w:rFonts w:ascii="ＭＳ Ｐ明朝" w:hAnsi="ＭＳ Ｐ明朝" w:hint="eastAsia"/>
          <w:b/>
          <w:bCs/>
        </w:rPr>
        <w:t>セクション番号の付け方</w:t>
      </w:r>
    </w:p>
    <w:p w:rsidR="006E4C68" w:rsidRDefault="006E4C68" w:rsidP="006E4C68">
      <w:pPr>
        <w:ind w:firstLineChars="200" w:firstLine="420"/>
      </w:pPr>
      <w:r>
        <w:rPr>
          <w:rFonts w:hint="eastAsia"/>
        </w:rPr>
        <w:t>一番大きなレベルの見出しのあとにはピリオドを入れる（例：</w:t>
      </w:r>
      <w:r w:rsidRPr="00585167">
        <w:rPr>
          <w:bCs/>
        </w:rPr>
        <w:t xml:space="preserve">1.  </w:t>
      </w:r>
      <w:r w:rsidRPr="00585167">
        <w:rPr>
          <w:rFonts w:hint="eastAsia"/>
          <w:bCs/>
        </w:rPr>
        <w:t>はじめに</w:t>
      </w:r>
      <w:r>
        <w:rPr>
          <w:rFonts w:hint="eastAsia"/>
          <w:bCs/>
        </w:rPr>
        <w:t>）。次のレベル以下の見出し</w:t>
      </w:r>
      <w:r>
        <w:rPr>
          <w:rFonts w:hint="eastAsia"/>
        </w:rPr>
        <w:t>のあとにはピリオドは入れない（例：</w:t>
      </w:r>
      <w:r>
        <w:t>1.</w:t>
      </w:r>
      <w:r>
        <w:rPr>
          <w:bCs/>
        </w:rPr>
        <w:t>3</w:t>
      </w:r>
      <w:r w:rsidRPr="00585167">
        <w:rPr>
          <w:bCs/>
        </w:rPr>
        <w:t xml:space="preserve">  </w:t>
      </w:r>
      <w:r>
        <w:rPr>
          <w:rFonts w:hint="eastAsia"/>
        </w:rPr>
        <w:t>セクション番号の付け方）。レベルは原則として</w:t>
      </w:r>
      <w:r>
        <w:t>3</w:t>
      </w:r>
      <w:r>
        <w:rPr>
          <w:rFonts w:hint="eastAsia"/>
        </w:rPr>
        <w:t>つまでとする（例：</w:t>
      </w:r>
      <w:r>
        <w:t>1.3.1</w:t>
      </w:r>
      <w:r>
        <w:rPr>
          <w:rFonts w:hint="eastAsia"/>
        </w:rPr>
        <w:t>）。それぞれの数字のあとには半角</w:t>
      </w:r>
      <w:r>
        <w:t>2</w:t>
      </w:r>
      <w:r>
        <w:rPr>
          <w:rFonts w:hint="eastAsia"/>
        </w:rPr>
        <w:t>文字分（全角</w:t>
      </w:r>
      <w:r>
        <w:t>1</w:t>
      </w:r>
      <w:r>
        <w:rPr>
          <w:rFonts w:hint="eastAsia"/>
        </w:rPr>
        <w:t>文字分）のスペースを入れる。レベルの太字の有無，フォントサイズなどは，このテンプレートに従うこと。次の見出しを作る場合は，</w:t>
      </w:r>
      <w:r w:rsidRPr="00585167">
        <w:t>1</w:t>
      </w:r>
      <w:r>
        <w:rPr>
          <w:rFonts w:hint="eastAsia"/>
        </w:rPr>
        <w:t>行スペースを空ける。図や表</w:t>
      </w:r>
      <w:r>
        <w:rPr>
          <w:rFonts w:hint="eastAsia"/>
        </w:rPr>
        <w:lastRenderedPageBreak/>
        <w:t>がセクションの最後に入った場合は，</w:t>
      </w:r>
      <w:r>
        <w:t>2</w:t>
      </w:r>
      <w:r>
        <w:rPr>
          <w:rFonts w:hint="eastAsia"/>
        </w:rPr>
        <w:t>行スペースを空ける。</w:t>
      </w:r>
    </w:p>
    <w:p w:rsidR="006E4C68" w:rsidRPr="00A84B02" w:rsidRDefault="006E4C68" w:rsidP="006E4C68"/>
    <w:p w:rsidR="006E4C68" w:rsidRPr="00D71961" w:rsidRDefault="006E4C68">
      <w:pPr>
        <w:pStyle w:val="1"/>
        <w:jc w:val="both"/>
        <w:rPr>
          <w:rFonts w:eastAsia="ＭＳ 明朝"/>
          <w:b/>
          <w:bCs/>
          <w:sz w:val="24"/>
          <w:lang w:val="en-US"/>
        </w:rPr>
      </w:pPr>
      <w:r w:rsidRPr="00D71961">
        <w:rPr>
          <w:rFonts w:eastAsia="ＭＳ 明朝"/>
          <w:b/>
          <w:bCs/>
          <w:sz w:val="24"/>
          <w:lang w:val="en-US"/>
        </w:rPr>
        <w:t>2</w:t>
      </w:r>
      <w:r w:rsidRPr="00D71961">
        <w:rPr>
          <w:rFonts w:eastAsia="ＭＳ 明朝" w:hAnsi="ＭＳ 明朝" w:hint="eastAsia"/>
          <w:b/>
          <w:bCs/>
          <w:sz w:val="24"/>
          <w:lang w:val="en-US"/>
        </w:rPr>
        <w:t xml:space="preserve">.  </w:t>
      </w:r>
      <w:r>
        <w:rPr>
          <w:rFonts w:eastAsia="ＭＳ 明朝" w:hAnsi="ＭＳ 明朝" w:hint="eastAsia"/>
          <w:b/>
          <w:bCs/>
        </w:rPr>
        <w:t>その他のガイドライン</w:t>
      </w:r>
    </w:p>
    <w:p w:rsidR="006E4C68" w:rsidRPr="00882819" w:rsidRDefault="006E4C68">
      <w:pPr>
        <w:pStyle w:val="1"/>
        <w:jc w:val="both"/>
        <w:rPr>
          <w:rFonts w:eastAsia="ＭＳ 明朝"/>
          <w:b/>
          <w:bCs/>
          <w:lang w:val="en-US"/>
        </w:rPr>
      </w:pPr>
      <w:r w:rsidRPr="00D71961">
        <w:rPr>
          <w:rFonts w:eastAsia="ＭＳ 明朝"/>
          <w:b/>
          <w:bCs/>
          <w:sz w:val="24"/>
          <w:lang w:val="en-US"/>
        </w:rPr>
        <w:t>2.1</w:t>
      </w:r>
      <w:r w:rsidRPr="00D71961">
        <w:rPr>
          <w:rFonts w:eastAsia="ＭＳ 明朝" w:hint="eastAsia"/>
          <w:b/>
          <w:bCs/>
          <w:sz w:val="24"/>
          <w:lang w:val="en-US"/>
        </w:rPr>
        <w:t xml:space="preserve"> </w:t>
      </w:r>
      <w:r>
        <w:rPr>
          <w:rFonts w:eastAsia="ＭＳ 明朝" w:hint="eastAsia"/>
          <w:b/>
          <w:bCs/>
          <w:lang w:val="en-US"/>
        </w:rPr>
        <w:t xml:space="preserve"> </w:t>
      </w:r>
      <w:r>
        <w:rPr>
          <w:rFonts w:eastAsia="ＭＳ 明朝" w:hAnsi="ＭＳ 明朝" w:hint="eastAsia"/>
          <w:b/>
          <w:bCs/>
        </w:rPr>
        <w:t>引用方法</w:t>
      </w:r>
    </w:p>
    <w:p w:rsidR="006E4C68" w:rsidRPr="008A4BD0" w:rsidRDefault="006E4C68" w:rsidP="006E4C68">
      <w:pPr>
        <w:ind w:firstLineChars="202" w:firstLine="424"/>
        <w:rPr>
          <w:szCs w:val="22"/>
        </w:rPr>
      </w:pPr>
      <w:r>
        <w:rPr>
          <w:rFonts w:hint="eastAsia"/>
        </w:rPr>
        <w:t>本文中での引用方法は</w:t>
      </w:r>
      <w:r>
        <w:rPr>
          <w:rFonts w:hint="eastAsia"/>
        </w:rPr>
        <w:t>APA</w:t>
      </w:r>
      <w:r>
        <w:rPr>
          <w:rFonts w:hint="eastAsia"/>
        </w:rPr>
        <w:t>に基づく。和文の場合は前後の括弧を全角（）で記載する。英文の場合はすべて半角括弧</w:t>
      </w:r>
      <w:r>
        <w:rPr>
          <w:rFonts w:hint="eastAsia"/>
        </w:rPr>
        <w:t xml:space="preserve"> () </w:t>
      </w:r>
      <w:r>
        <w:rPr>
          <w:rFonts w:hint="eastAsia"/>
        </w:rPr>
        <w:t>となる。これは和文中引用の一例（</w:t>
      </w:r>
      <w:r w:rsidRPr="000078B0">
        <w:t>Cohen, 1988</w:t>
      </w:r>
      <w:r>
        <w:rPr>
          <w:rFonts w:hint="eastAsia"/>
        </w:rPr>
        <w:t xml:space="preserve">; </w:t>
      </w:r>
      <w:r w:rsidRPr="000078B0">
        <w:rPr>
          <w:rFonts w:hint="eastAsia"/>
        </w:rPr>
        <w:t>磯田</w:t>
      </w:r>
      <w:r w:rsidRPr="000078B0">
        <w:t>, 2004, p. 48</w:t>
      </w:r>
      <w:r>
        <w:rPr>
          <w:rFonts w:hint="eastAsia"/>
        </w:rPr>
        <w:t xml:space="preserve">; </w:t>
      </w:r>
      <w:r>
        <w:rPr>
          <w:rFonts w:hint="eastAsia"/>
        </w:rPr>
        <w:t>山本</w:t>
      </w:r>
      <w:r>
        <w:t>, 2002, p. 143</w:t>
      </w:r>
      <w:r>
        <w:rPr>
          <w:rFonts w:hint="eastAsia"/>
        </w:rPr>
        <w:t>）。括弧内はアルファベット順で記載する。</w:t>
      </w:r>
      <w:r>
        <w:rPr>
          <w:rFonts w:hint="eastAsia"/>
          <w:szCs w:val="22"/>
        </w:rPr>
        <w:t>著者が</w:t>
      </w:r>
      <w:r>
        <w:rPr>
          <w:rFonts w:hint="eastAsia"/>
          <w:szCs w:val="22"/>
        </w:rPr>
        <w:t>2</w:t>
      </w:r>
      <w:r>
        <w:rPr>
          <w:rFonts w:hint="eastAsia"/>
          <w:szCs w:val="22"/>
        </w:rPr>
        <w:t>名以上の場合は，</w:t>
      </w:r>
      <w:r w:rsidRPr="00914B6F">
        <w:rPr>
          <w:rFonts w:hint="eastAsia"/>
          <w:szCs w:val="22"/>
        </w:rPr>
        <w:t>永田・吉田</w:t>
      </w:r>
      <w:r>
        <w:rPr>
          <w:rFonts w:hint="eastAsia"/>
          <w:szCs w:val="22"/>
        </w:rPr>
        <w:t>（</w:t>
      </w:r>
      <w:r w:rsidRPr="00914B6F">
        <w:rPr>
          <w:szCs w:val="22"/>
        </w:rPr>
        <w:t>1997</w:t>
      </w:r>
      <w:r>
        <w:rPr>
          <w:rFonts w:hint="eastAsia"/>
          <w:szCs w:val="22"/>
        </w:rPr>
        <w:t>）というように，間を中黒・で区切る。</w:t>
      </w:r>
      <w:r w:rsidR="009B0BFA" w:rsidRPr="008A4BD0">
        <w:rPr>
          <w:rFonts w:hint="eastAsia"/>
          <w:szCs w:val="22"/>
        </w:rPr>
        <w:t>著者が３－５名以上の場合は，英語の場合と同様に，初回の引用ではすべての著者を明記し，</w:t>
      </w:r>
      <w:r w:rsidR="009B0BFA" w:rsidRPr="008A4BD0">
        <w:rPr>
          <w:rFonts w:hint="eastAsia"/>
          <w:szCs w:val="22"/>
        </w:rPr>
        <w:t>2</w:t>
      </w:r>
      <w:r w:rsidR="009B0BFA" w:rsidRPr="008A4BD0">
        <w:rPr>
          <w:rFonts w:hint="eastAsia"/>
          <w:szCs w:val="22"/>
        </w:rPr>
        <w:t>回目以降は，第</w:t>
      </w:r>
      <w:r w:rsidR="009B0BFA" w:rsidRPr="008A4BD0">
        <w:rPr>
          <w:rFonts w:hint="eastAsia"/>
          <w:szCs w:val="22"/>
        </w:rPr>
        <w:t>1</w:t>
      </w:r>
      <w:r w:rsidR="009B0BFA" w:rsidRPr="008A4BD0">
        <w:rPr>
          <w:rFonts w:hint="eastAsia"/>
          <w:szCs w:val="22"/>
        </w:rPr>
        <w:t>著者名他（年号）とする。</w:t>
      </w:r>
      <w:r w:rsidR="004051E2" w:rsidRPr="008A4BD0">
        <w:rPr>
          <w:rFonts w:hint="eastAsia"/>
          <w:szCs w:val="22"/>
        </w:rPr>
        <w:t>６名以上の場合には，原則，初回から，第</w:t>
      </w:r>
      <w:r w:rsidR="004051E2" w:rsidRPr="008A4BD0">
        <w:rPr>
          <w:rFonts w:hint="eastAsia"/>
          <w:szCs w:val="22"/>
        </w:rPr>
        <w:t>1</w:t>
      </w:r>
      <w:r w:rsidR="004051E2" w:rsidRPr="008A4BD0">
        <w:rPr>
          <w:rFonts w:hint="eastAsia"/>
          <w:szCs w:val="22"/>
        </w:rPr>
        <w:t>著者名他（年号）とする。</w:t>
      </w:r>
    </w:p>
    <w:p w:rsidR="006E4C68" w:rsidRPr="008A09BD" w:rsidRDefault="006E4C68" w:rsidP="006E4C68"/>
    <w:p w:rsidR="006E4C68" w:rsidRDefault="006E4C68">
      <w:pPr>
        <w:pStyle w:val="1"/>
        <w:jc w:val="both"/>
        <w:rPr>
          <w:rFonts w:ascii="ＭＳ Ｐ明朝" w:hAnsi="ＭＳ Ｐ明朝"/>
          <w:b/>
          <w:bCs/>
        </w:rPr>
      </w:pPr>
      <w:r w:rsidRPr="00205770">
        <w:rPr>
          <w:b/>
          <w:bCs/>
          <w:sz w:val="24"/>
          <w:lang w:val="en-US"/>
        </w:rPr>
        <w:t>2.2</w:t>
      </w:r>
      <w:r>
        <w:rPr>
          <w:rFonts w:ascii="ＭＳ Ｐ明朝" w:hAnsi="ＭＳ Ｐ明朝" w:hint="eastAsia"/>
          <w:b/>
          <w:bCs/>
        </w:rPr>
        <w:t xml:space="preserve">  表</w:t>
      </w:r>
    </w:p>
    <w:p w:rsidR="006E4C68" w:rsidRPr="00D666A4" w:rsidRDefault="006E4C68" w:rsidP="006E4C68">
      <w:pPr>
        <w:pStyle w:val="1"/>
        <w:ind w:firstLineChars="200" w:firstLine="420"/>
        <w:jc w:val="both"/>
        <w:rPr>
          <w:rFonts w:ascii="ＭＳ Ｐ明朝" w:hAnsi="ＭＳ Ｐ明朝"/>
          <w:lang w:val="en-US"/>
        </w:rPr>
      </w:pPr>
      <w:r>
        <w:rPr>
          <w:rFonts w:ascii="ＭＳ Ｐ明朝" w:hAnsi="ＭＳ Ｐ明朝" w:hint="eastAsia"/>
        </w:rPr>
        <w:t>表は本文中に入れ，通し番号をつける。表</w:t>
      </w:r>
      <w:r w:rsidRPr="001A6196">
        <w:rPr>
          <w:sz w:val="24"/>
          <w:lang w:val="en-US"/>
        </w:rPr>
        <w:t>X</w:t>
      </w:r>
      <w:r>
        <w:rPr>
          <w:rFonts w:ascii="ＭＳ Ｐ明朝" w:hAnsi="ＭＳ Ｐ明朝" w:hint="eastAsia"/>
          <w:lang w:val="en-US"/>
        </w:rPr>
        <w:t>で</w:t>
      </w:r>
      <w:r w:rsidRPr="0003575A">
        <w:rPr>
          <w:lang w:val="en-US"/>
        </w:rPr>
        <w:t>1</w:t>
      </w:r>
      <w:r>
        <w:rPr>
          <w:rFonts w:ascii="ＭＳ Ｐ明朝" w:hAnsi="ＭＳ Ｐ明朝" w:hint="eastAsia"/>
          <w:lang w:val="en-US"/>
        </w:rPr>
        <w:t>行取り，次の行に表のタイトルを記述する。表中の文字や数字は小さすぎると，印刷時に見にくくなってしまうため注意する。表の後に次のセクションが続く場合は，</w:t>
      </w:r>
      <w:r>
        <w:t>2</w:t>
      </w:r>
      <w:r>
        <w:rPr>
          <w:rFonts w:hint="eastAsia"/>
        </w:rPr>
        <w:t>行スペースを入れる</w:t>
      </w:r>
      <w:r>
        <w:rPr>
          <w:rFonts w:ascii="ＭＳ Ｐ明朝" w:hAnsi="ＭＳ Ｐ明朝" w:hint="eastAsia"/>
          <w:lang w:val="en-US"/>
        </w:rPr>
        <w:t>。</w:t>
      </w:r>
    </w:p>
    <w:p w:rsidR="006E4C68" w:rsidRPr="00D666A4" w:rsidRDefault="006E4C68" w:rsidP="006E4C68"/>
    <w:p w:rsidR="006E4C68" w:rsidRDefault="006E4C68" w:rsidP="006E4C68">
      <w:pPr>
        <w:rPr>
          <w:szCs w:val="22"/>
        </w:rPr>
      </w:pPr>
      <w:r w:rsidRPr="000078B0">
        <w:rPr>
          <w:rFonts w:hint="eastAsia"/>
          <w:szCs w:val="22"/>
        </w:rPr>
        <w:t>表</w:t>
      </w:r>
      <w:r w:rsidRPr="000078B0">
        <w:rPr>
          <w:rFonts w:hint="eastAsia"/>
          <w:sz w:val="24"/>
          <w:szCs w:val="24"/>
        </w:rPr>
        <w:t>1</w:t>
      </w:r>
    </w:p>
    <w:p w:rsidR="006E4C68" w:rsidRPr="0003575A" w:rsidRDefault="006E4C68" w:rsidP="006E4C68">
      <w:pPr>
        <w:rPr>
          <w:szCs w:val="22"/>
        </w:rPr>
      </w:pPr>
      <w:r w:rsidRPr="0003575A">
        <w:rPr>
          <w:rFonts w:hint="eastAsia"/>
          <w:szCs w:val="22"/>
        </w:rPr>
        <w:t>テストと検定</w:t>
      </w:r>
      <w:r>
        <w:rPr>
          <w:rFonts w:hint="eastAsia"/>
          <w:szCs w:val="22"/>
        </w:rPr>
        <w:t>の</w:t>
      </w:r>
      <w:r w:rsidRPr="0003575A">
        <w:rPr>
          <w:rFonts w:hint="eastAsia"/>
          <w:szCs w:val="22"/>
        </w:rPr>
        <w:t>結果</w:t>
      </w:r>
    </w:p>
    <w:tbl>
      <w:tblPr>
        <w:tblpPr w:leftFromText="142" w:rightFromText="142" w:vertAnchor="text" w:tblpY="1"/>
        <w:tblOverlap w:val="never"/>
        <w:tblW w:w="8517" w:type="dxa"/>
        <w:tblBorders>
          <w:top w:val="single" w:sz="4" w:space="0" w:color="auto"/>
        </w:tblBorders>
        <w:tblLayout w:type="fixed"/>
        <w:tblCellMar>
          <w:left w:w="99" w:type="dxa"/>
          <w:right w:w="99" w:type="dxa"/>
        </w:tblCellMar>
        <w:tblLook w:val="0000" w:firstRow="0" w:lastRow="0" w:firstColumn="0" w:lastColumn="0" w:noHBand="0" w:noVBand="0"/>
      </w:tblPr>
      <w:tblGrid>
        <w:gridCol w:w="2139"/>
        <w:gridCol w:w="1417"/>
        <w:gridCol w:w="1417"/>
        <w:gridCol w:w="1418"/>
        <w:gridCol w:w="1063"/>
        <w:gridCol w:w="1063"/>
      </w:tblGrid>
      <w:tr w:rsidR="006E4C68" w:rsidRPr="000078B0" w:rsidTr="004051E2">
        <w:trPr>
          <w:trHeight w:val="600"/>
        </w:trPr>
        <w:tc>
          <w:tcPr>
            <w:tcW w:w="2139" w:type="dxa"/>
            <w:tcBorders>
              <w:top w:val="single" w:sz="4" w:space="0" w:color="auto"/>
              <w:bottom w:val="single" w:sz="4" w:space="0" w:color="auto"/>
            </w:tcBorders>
            <w:noWrap/>
            <w:vAlign w:val="center"/>
          </w:tcPr>
          <w:p w:rsidR="006E4C68" w:rsidRPr="0003575A" w:rsidRDefault="006E4C68" w:rsidP="006E4C68">
            <w:pPr>
              <w:widowControl/>
              <w:jc w:val="left"/>
              <w:rPr>
                <w:rFonts w:eastAsia="ＭＳ Ｐゴシック"/>
                <w:color w:val="000000"/>
                <w:kern w:val="0"/>
                <w:szCs w:val="21"/>
              </w:rPr>
            </w:pPr>
            <w:r w:rsidRPr="0003575A">
              <w:rPr>
                <w:rFonts w:hint="eastAsia"/>
                <w:color w:val="000000"/>
                <w:kern w:val="0"/>
                <w:szCs w:val="21"/>
              </w:rPr>
              <w:t>テスト</w:t>
            </w:r>
          </w:p>
        </w:tc>
        <w:tc>
          <w:tcPr>
            <w:tcW w:w="1417" w:type="dxa"/>
            <w:tcBorders>
              <w:top w:val="single" w:sz="4" w:space="0" w:color="auto"/>
              <w:bottom w:val="single" w:sz="4" w:space="0" w:color="auto"/>
            </w:tcBorders>
            <w:vAlign w:val="center"/>
          </w:tcPr>
          <w:p w:rsidR="006E4C68" w:rsidRPr="0003575A" w:rsidRDefault="006E4C68" w:rsidP="006E4C68">
            <w:pPr>
              <w:widowControl/>
              <w:jc w:val="center"/>
              <w:rPr>
                <w:rFonts w:eastAsia="ＭＳ Ｐゴシック"/>
                <w:color w:val="000000"/>
                <w:kern w:val="0"/>
                <w:szCs w:val="21"/>
              </w:rPr>
            </w:pPr>
            <w:r w:rsidRPr="0003575A">
              <w:rPr>
                <w:rFonts w:hAnsi="ＭＳ 明朝" w:hint="eastAsia"/>
                <w:color w:val="000000"/>
                <w:kern w:val="0"/>
                <w:szCs w:val="21"/>
              </w:rPr>
              <w:t>グループ</w:t>
            </w:r>
            <w:r w:rsidRPr="0003575A">
              <w:rPr>
                <w:rFonts w:eastAsia="ＭＳ Ｐゴシック"/>
                <w:color w:val="000000"/>
                <w:kern w:val="0"/>
                <w:szCs w:val="21"/>
              </w:rPr>
              <w:t>A</w:t>
            </w:r>
            <w:r w:rsidRPr="0003575A">
              <w:rPr>
                <w:rFonts w:eastAsia="ＭＳ Ｐゴシック"/>
                <w:color w:val="000000"/>
                <w:kern w:val="0"/>
                <w:szCs w:val="21"/>
                <w:vertAlign w:val="superscript"/>
              </w:rPr>
              <w:t>a</w:t>
            </w:r>
            <w:r w:rsidRPr="0003575A">
              <w:rPr>
                <w:rFonts w:eastAsia="ＭＳ Ｐゴシック"/>
                <w:color w:val="000000"/>
                <w:kern w:val="0"/>
                <w:szCs w:val="21"/>
              </w:rPr>
              <w:t xml:space="preserve"> </w:t>
            </w:r>
          </w:p>
        </w:tc>
        <w:tc>
          <w:tcPr>
            <w:tcW w:w="1417" w:type="dxa"/>
            <w:tcBorders>
              <w:top w:val="single" w:sz="4" w:space="0" w:color="auto"/>
              <w:bottom w:val="single" w:sz="4" w:space="0" w:color="auto"/>
            </w:tcBorders>
            <w:vAlign w:val="center"/>
          </w:tcPr>
          <w:p w:rsidR="006E4C68" w:rsidRPr="0003575A" w:rsidRDefault="006E4C68" w:rsidP="006E4C68">
            <w:pPr>
              <w:widowControl/>
              <w:jc w:val="center"/>
              <w:rPr>
                <w:rFonts w:eastAsia="ＭＳ Ｐゴシック"/>
                <w:color w:val="000000"/>
                <w:kern w:val="0"/>
                <w:szCs w:val="21"/>
              </w:rPr>
            </w:pPr>
            <w:r w:rsidRPr="0003575A">
              <w:rPr>
                <w:rFonts w:hAnsi="ＭＳ 明朝" w:hint="eastAsia"/>
                <w:color w:val="000000"/>
                <w:kern w:val="0"/>
                <w:szCs w:val="21"/>
              </w:rPr>
              <w:t>グループ</w:t>
            </w:r>
            <w:r w:rsidRPr="0003575A">
              <w:rPr>
                <w:rFonts w:eastAsia="ＭＳ Ｐゴシック"/>
                <w:color w:val="000000"/>
                <w:kern w:val="0"/>
                <w:szCs w:val="21"/>
              </w:rPr>
              <w:t>B</w:t>
            </w:r>
            <w:r w:rsidRPr="0003575A">
              <w:rPr>
                <w:rFonts w:eastAsia="ＭＳ Ｐゴシック"/>
                <w:color w:val="000000"/>
                <w:kern w:val="0"/>
                <w:szCs w:val="21"/>
                <w:vertAlign w:val="superscript"/>
              </w:rPr>
              <w:t>a</w:t>
            </w:r>
            <w:r w:rsidRPr="0003575A">
              <w:rPr>
                <w:rFonts w:eastAsia="ＭＳ Ｐゴシック"/>
                <w:color w:val="000000"/>
                <w:kern w:val="0"/>
                <w:szCs w:val="21"/>
              </w:rPr>
              <w:t xml:space="preserve"> </w:t>
            </w:r>
          </w:p>
        </w:tc>
        <w:tc>
          <w:tcPr>
            <w:tcW w:w="1418" w:type="dxa"/>
            <w:tcBorders>
              <w:top w:val="single" w:sz="4" w:space="0" w:color="auto"/>
              <w:bottom w:val="single" w:sz="4" w:space="0" w:color="auto"/>
            </w:tcBorders>
            <w:vAlign w:val="center"/>
          </w:tcPr>
          <w:p w:rsidR="006E4C68" w:rsidRPr="0003575A" w:rsidRDefault="006E4C68" w:rsidP="006E4C68">
            <w:pPr>
              <w:widowControl/>
              <w:jc w:val="center"/>
              <w:rPr>
                <w:rFonts w:eastAsia="ＭＳ Ｐゴシック"/>
                <w:color w:val="000000"/>
                <w:kern w:val="0"/>
                <w:szCs w:val="21"/>
              </w:rPr>
            </w:pPr>
            <w:r w:rsidRPr="0003575A">
              <w:rPr>
                <w:rFonts w:hAnsi="ＭＳ 明朝" w:hint="eastAsia"/>
                <w:color w:val="000000"/>
                <w:kern w:val="0"/>
                <w:szCs w:val="21"/>
              </w:rPr>
              <w:t>グループ</w:t>
            </w:r>
            <w:r w:rsidRPr="0003575A">
              <w:rPr>
                <w:rFonts w:eastAsia="ＭＳ Ｐゴシック"/>
                <w:color w:val="000000"/>
                <w:kern w:val="0"/>
                <w:szCs w:val="21"/>
              </w:rPr>
              <w:t>C</w:t>
            </w:r>
            <w:r w:rsidRPr="0003575A">
              <w:rPr>
                <w:rFonts w:eastAsia="ＭＳ Ｐゴシック"/>
                <w:color w:val="000000"/>
                <w:kern w:val="0"/>
                <w:szCs w:val="21"/>
                <w:vertAlign w:val="superscript"/>
              </w:rPr>
              <w:t>a</w:t>
            </w:r>
            <w:r w:rsidRPr="0003575A">
              <w:rPr>
                <w:rFonts w:eastAsia="ＭＳ Ｐゴシック"/>
                <w:color w:val="000000"/>
                <w:kern w:val="0"/>
                <w:szCs w:val="21"/>
              </w:rPr>
              <w:t xml:space="preserve"> </w:t>
            </w:r>
          </w:p>
        </w:tc>
        <w:tc>
          <w:tcPr>
            <w:tcW w:w="1063" w:type="dxa"/>
            <w:tcBorders>
              <w:top w:val="single" w:sz="4" w:space="0" w:color="auto"/>
              <w:bottom w:val="single" w:sz="4" w:space="0" w:color="auto"/>
            </w:tcBorders>
            <w:noWrap/>
            <w:vAlign w:val="center"/>
          </w:tcPr>
          <w:p w:rsidR="006E4C68" w:rsidRPr="0003575A" w:rsidRDefault="006E4C68" w:rsidP="006E4C68">
            <w:pPr>
              <w:widowControl/>
              <w:jc w:val="center"/>
              <w:rPr>
                <w:rFonts w:eastAsia="ＭＳ Ｐゴシック"/>
                <w:i/>
                <w:iCs/>
                <w:color w:val="000000"/>
                <w:kern w:val="0"/>
                <w:szCs w:val="21"/>
              </w:rPr>
            </w:pPr>
            <w:r w:rsidRPr="0003575A">
              <w:rPr>
                <w:rFonts w:eastAsia="ＭＳ Ｐゴシック"/>
                <w:i/>
                <w:iCs/>
                <w:color w:val="000000"/>
                <w:kern w:val="0"/>
                <w:szCs w:val="21"/>
              </w:rPr>
              <w:t>F</w:t>
            </w:r>
          </w:p>
        </w:tc>
        <w:tc>
          <w:tcPr>
            <w:tcW w:w="1063" w:type="dxa"/>
            <w:tcBorders>
              <w:top w:val="single" w:sz="4" w:space="0" w:color="auto"/>
              <w:bottom w:val="single" w:sz="4" w:space="0" w:color="auto"/>
            </w:tcBorders>
            <w:noWrap/>
            <w:vAlign w:val="center"/>
          </w:tcPr>
          <w:p w:rsidR="006E4C68" w:rsidRPr="0003575A" w:rsidRDefault="006E4C68" w:rsidP="006E4C68">
            <w:pPr>
              <w:widowControl/>
              <w:jc w:val="center"/>
              <w:rPr>
                <w:rFonts w:eastAsia="ＭＳ Ｐゴシック"/>
                <w:i/>
                <w:iCs/>
                <w:color w:val="000000"/>
                <w:kern w:val="0"/>
                <w:szCs w:val="21"/>
              </w:rPr>
            </w:pPr>
            <w:r w:rsidRPr="0003575A">
              <w:rPr>
                <w:rFonts w:eastAsia="ＭＳ Ｐゴシック"/>
                <w:i/>
                <w:iCs/>
                <w:color w:val="000000"/>
                <w:kern w:val="0"/>
                <w:szCs w:val="21"/>
              </w:rPr>
              <w:t>P</w:t>
            </w:r>
          </w:p>
        </w:tc>
      </w:tr>
      <w:tr w:rsidR="006E4C68" w:rsidRPr="000078B0" w:rsidTr="004051E2">
        <w:trPr>
          <w:trHeight w:val="670"/>
        </w:trPr>
        <w:tc>
          <w:tcPr>
            <w:tcW w:w="2139" w:type="dxa"/>
            <w:tcBorders>
              <w:top w:val="single" w:sz="4" w:space="0" w:color="auto"/>
            </w:tcBorders>
            <w:noWrap/>
            <w:vAlign w:val="center"/>
          </w:tcPr>
          <w:p w:rsidR="006E4C68" w:rsidRPr="0003575A" w:rsidRDefault="006E4C68" w:rsidP="006E4C68">
            <w:pPr>
              <w:widowControl/>
              <w:jc w:val="left"/>
              <w:rPr>
                <w:color w:val="000000"/>
                <w:kern w:val="0"/>
                <w:szCs w:val="21"/>
              </w:rPr>
            </w:pPr>
            <w:r>
              <w:rPr>
                <w:rFonts w:hint="eastAsia"/>
                <w:color w:val="000000"/>
                <w:kern w:val="0"/>
                <w:szCs w:val="21"/>
              </w:rPr>
              <w:t>リスニング</w:t>
            </w:r>
          </w:p>
        </w:tc>
        <w:tc>
          <w:tcPr>
            <w:tcW w:w="1417" w:type="dxa"/>
            <w:tcBorders>
              <w:top w:val="single" w:sz="4" w:space="0" w:color="auto"/>
            </w:tcBorders>
            <w:noWrap/>
            <w:vAlign w:val="center"/>
          </w:tcPr>
          <w:p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59.13 (9.76)</w:t>
            </w:r>
          </w:p>
        </w:tc>
        <w:tc>
          <w:tcPr>
            <w:tcW w:w="1417" w:type="dxa"/>
            <w:tcBorders>
              <w:top w:val="single" w:sz="4" w:space="0" w:color="auto"/>
            </w:tcBorders>
            <w:noWrap/>
            <w:vAlign w:val="center"/>
          </w:tcPr>
          <w:p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57.21 (7.61)</w:t>
            </w:r>
          </w:p>
        </w:tc>
        <w:tc>
          <w:tcPr>
            <w:tcW w:w="1418" w:type="dxa"/>
            <w:tcBorders>
              <w:top w:val="single" w:sz="4" w:space="0" w:color="auto"/>
            </w:tcBorders>
            <w:noWrap/>
            <w:vAlign w:val="center"/>
          </w:tcPr>
          <w:p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53.77 (7.46)</w:t>
            </w:r>
          </w:p>
        </w:tc>
        <w:tc>
          <w:tcPr>
            <w:tcW w:w="1063" w:type="dxa"/>
            <w:tcBorders>
              <w:top w:val="single" w:sz="4" w:space="0" w:color="auto"/>
            </w:tcBorders>
            <w:noWrap/>
            <w:vAlign w:val="center"/>
          </w:tcPr>
          <w:p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4.39</w:t>
            </w:r>
          </w:p>
        </w:tc>
        <w:tc>
          <w:tcPr>
            <w:tcW w:w="1063" w:type="dxa"/>
            <w:tcBorders>
              <w:top w:val="single" w:sz="4" w:space="0" w:color="auto"/>
            </w:tcBorders>
            <w:noWrap/>
            <w:vAlign w:val="center"/>
          </w:tcPr>
          <w:p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.0</w:t>
            </w:r>
            <w:r>
              <w:rPr>
                <w:rFonts w:eastAsia="ＭＳ Ｐゴシック" w:hint="eastAsia"/>
                <w:color w:val="000000"/>
                <w:kern w:val="0"/>
                <w:szCs w:val="21"/>
              </w:rPr>
              <w:t>2</w:t>
            </w:r>
          </w:p>
        </w:tc>
      </w:tr>
      <w:tr w:rsidR="006E4C68" w:rsidRPr="000078B0" w:rsidTr="004051E2">
        <w:trPr>
          <w:trHeight w:val="670"/>
        </w:trPr>
        <w:tc>
          <w:tcPr>
            <w:tcW w:w="2139" w:type="dxa"/>
            <w:tcBorders>
              <w:top w:val="nil"/>
              <w:bottom w:val="single" w:sz="4" w:space="0" w:color="auto"/>
            </w:tcBorders>
            <w:noWrap/>
            <w:vAlign w:val="center"/>
          </w:tcPr>
          <w:p w:rsidR="006E4C68" w:rsidRPr="0003575A" w:rsidRDefault="006E4C68" w:rsidP="006E4C68">
            <w:pPr>
              <w:widowControl/>
              <w:jc w:val="left"/>
              <w:rPr>
                <w:color w:val="000000"/>
                <w:kern w:val="0"/>
                <w:szCs w:val="21"/>
              </w:rPr>
            </w:pPr>
            <w:r w:rsidRPr="0003575A">
              <w:rPr>
                <w:rFonts w:hint="eastAsia"/>
                <w:color w:val="000000"/>
                <w:kern w:val="0"/>
                <w:szCs w:val="21"/>
              </w:rPr>
              <w:t>スピーキ</w:t>
            </w:r>
            <w:r>
              <w:rPr>
                <w:rFonts w:hint="eastAsia"/>
                <w:color w:val="000000"/>
                <w:kern w:val="0"/>
                <w:szCs w:val="21"/>
              </w:rPr>
              <w:t>ング</w:t>
            </w:r>
          </w:p>
        </w:tc>
        <w:tc>
          <w:tcPr>
            <w:tcW w:w="1417" w:type="dxa"/>
            <w:tcBorders>
              <w:top w:val="nil"/>
              <w:bottom w:val="single" w:sz="4" w:space="0" w:color="auto"/>
            </w:tcBorders>
            <w:noWrap/>
            <w:vAlign w:val="center"/>
          </w:tcPr>
          <w:p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64.33 (14.54)</w:t>
            </w:r>
          </w:p>
        </w:tc>
        <w:tc>
          <w:tcPr>
            <w:tcW w:w="1417" w:type="dxa"/>
            <w:tcBorders>
              <w:top w:val="nil"/>
              <w:bottom w:val="single" w:sz="4" w:space="0" w:color="auto"/>
            </w:tcBorders>
            <w:noWrap/>
            <w:vAlign w:val="center"/>
          </w:tcPr>
          <w:p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57.17 (13.61)</w:t>
            </w:r>
          </w:p>
        </w:tc>
        <w:tc>
          <w:tcPr>
            <w:tcW w:w="1418" w:type="dxa"/>
            <w:tcBorders>
              <w:top w:val="nil"/>
              <w:bottom w:val="single" w:sz="4" w:space="0" w:color="auto"/>
            </w:tcBorders>
            <w:noWrap/>
            <w:vAlign w:val="center"/>
          </w:tcPr>
          <w:p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53.61 (19.81)</w:t>
            </w:r>
          </w:p>
        </w:tc>
        <w:tc>
          <w:tcPr>
            <w:tcW w:w="1063" w:type="dxa"/>
            <w:tcBorders>
              <w:top w:val="nil"/>
              <w:bottom w:val="single" w:sz="4" w:space="0" w:color="auto"/>
            </w:tcBorders>
            <w:noWrap/>
            <w:vAlign w:val="center"/>
          </w:tcPr>
          <w:p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4.53</w:t>
            </w:r>
          </w:p>
        </w:tc>
        <w:tc>
          <w:tcPr>
            <w:tcW w:w="1063" w:type="dxa"/>
            <w:tcBorders>
              <w:top w:val="nil"/>
              <w:bottom w:val="single" w:sz="4" w:space="0" w:color="auto"/>
            </w:tcBorders>
            <w:noWrap/>
            <w:vAlign w:val="center"/>
          </w:tcPr>
          <w:p w:rsidR="006E4C68" w:rsidRPr="0003575A" w:rsidRDefault="006E4C68" w:rsidP="006E4C68">
            <w:pPr>
              <w:widowControl/>
              <w:jc w:val="center"/>
              <w:rPr>
                <w:rFonts w:eastAsia="ＭＳ Ｐゴシック"/>
                <w:color w:val="000000"/>
                <w:kern w:val="0"/>
                <w:szCs w:val="21"/>
              </w:rPr>
            </w:pPr>
            <w:r>
              <w:rPr>
                <w:rFonts w:eastAsia="ＭＳ Ｐゴシック"/>
                <w:color w:val="000000"/>
                <w:kern w:val="0"/>
                <w:szCs w:val="21"/>
              </w:rPr>
              <w:t>.01</w:t>
            </w:r>
          </w:p>
        </w:tc>
      </w:tr>
    </w:tbl>
    <w:p w:rsidR="006E4C68" w:rsidRPr="00CC3B33" w:rsidRDefault="006E4C68" w:rsidP="006E4C68">
      <w:pPr>
        <w:rPr>
          <w:szCs w:val="21"/>
        </w:rPr>
      </w:pPr>
      <w:r w:rsidRPr="00750626">
        <w:rPr>
          <w:i/>
          <w:szCs w:val="21"/>
        </w:rPr>
        <w:t>Note</w:t>
      </w:r>
      <w:r w:rsidRPr="00750626">
        <w:rPr>
          <w:szCs w:val="21"/>
        </w:rPr>
        <w:t xml:space="preserve">. </w:t>
      </w:r>
      <w:r w:rsidRPr="00750626">
        <w:rPr>
          <w:rFonts w:eastAsia="ＭＳ Ｐゴシック"/>
          <w:color w:val="000000"/>
          <w:kern w:val="0"/>
          <w:szCs w:val="21"/>
          <w:vertAlign w:val="superscript"/>
        </w:rPr>
        <w:t>a</w:t>
      </w:r>
      <w:r w:rsidRPr="00750626">
        <w:rPr>
          <w:rFonts w:eastAsia="ＭＳ Ｐゴシック"/>
          <w:i/>
          <w:iCs/>
          <w:color w:val="000000"/>
          <w:kern w:val="0"/>
          <w:szCs w:val="21"/>
        </w:rPr>
        <w:t>n</w:t>
      </w:r>
      <w:r w:rsidRPr="00750626">
        <w:rPr>
          <w:rFonts w:eastAsia="ＭＳ Ｐゴシック"/>
          <w:color w:val="000000"/>
          <w:kern w:val="0"/>
          <w:szCs w:val="21"/>
        </w:rPr>
        <w:t xml:space="preserve"> = 40; </w:t>
      </w:r>
      <w:r w:rsidRPr="00750626">
        <w:rPr>
          <w:szCs w:val="21"/>
        </w:rPr>
        <w:t>Mean (</w:t>
      </w:r>
      <w:r w:rsidRPr="00750626">
        <w:rPr>
          <w:i/>
          <w:szCs w:val="21"/>
        </w:rPr>
        <w:t>SD</w:t>
      </w:r>
      <w:r w:rsidR="00CC3B33">
        <w:rPr>
          <w:szCs w:val="21"/>
        </w:rPr>
        <w:t>)</w:t>
      </w:r>
    </w:p>
    <w:p w:rsidR="006E4C68" w:rsidRDefault="006E4C68" w:rsidP="006E4C68"/>
    <w:p w:rsidR="00B702D5" w:rsidRDefault="00B702D5" w:rsidP="006E4C68"/>
    <w:p w:rsidR="006E4C68" w:rsidRPr="0030301F" w:rsidRDefault="006E4C68" w:rsidP="006E4C68">
      <w:pPr>
        <w:pStyle w:val="1"/>
        <w:jc w:val="both"/>
        <w:rPr>
          <w:rFonts w:ascii="ＭＳ Ｐ明朝" w:hAnsi="ＭＳ Ｐ明朝"/>
          <w:b/>
          <w:bCs/>
          <w:lang w:val="en-US"/>
        </w:rPr>
      </w:pPr>
      <w:r w:rsidRPr="00205770">
        <w:rPr>
          <w:b/>
          <w:bCs/>
          <w:sz w:val="24"/>
          <w:lang w:val="en-US"/>
        </w:rPr>
        <w:t>2.</w:t>
      </w:r>
      <w:r>
        <w:rPr>
          <w:b/>
          <w:bCs/>
          <w:sz w:val="24"/>
          <w:lang w:val="en-US"/>
        </w:rPr>
        <w:t>3</w:t>
      </w:r>
      <w:r>
        <w:rPr>
          <w:rFonts w:ascii="ＭＳ Ｐ明朝" w:hAnsi="ＭＳ Ｐ明朝" w:hint="eastAsia"/>
          <w:b/>
          <w:bCs/>
        </w:rPr>
        <w:t xml:space="preserve">  図</w:t>
      </w:r>
    </w:p>
    <w:p w:rsidR="004051E2" w:rsidRPr="004051E2" w:rsidRDefault="006E4C68" w:rsidP="002D58E2">
      <w:pPr>
        <w:pStyle w:val="1"/>
        <w:ind w:firstLineChars="200" w:firstLine="420"/>
        <w:jc w:val="left"/>
        <w:rPr>
          <w:rFonts w:ascii="ＭＳ Ｐ明朝" w:hAnsi="ＭＳ Ｐ明朝"/>
        </w:rPr>
      </w:pPr>
      <w:r>
        <w:rPr>
          <w:rFonts w:ascii="ＭＳ Ｐ明朝" w:hAnsi="ＭＳ Ｐ明朝" w:hint="eastAsia"/>
        </w:rPr>
        <w:t>図は本文中に入れ，通し番号をつける。キャプシ</w:t>
      </w:r>
      <w:r w:rsidR="00CC3B33">
        <w:rPr>
          <w:rFonts w:ascii="ＭＳ Ｐ明朝" w:hAnsi="ＭＳ Ｐ明朝" w:hint="eastAsia"/>
        </w:rPr>
        <w:t>ョンは図の下に付し，図の幅に対して中央寄せにして配置する。英文</w:t>
      </w:r>
      <w:r>
        <w:rPr>
          <w:rFonts w:ascii="ＭＳ Ｐ明朝" w:hAnsi="ＭＳ Ｐ明朝" w:hint="eastAsia"/>
        </w:rPr>
        <w:t xml:space="preserve">は </w:t>
      </w:r>
      <w:r w:rsidRPr="002517DC">
        <w:rPr>
          <w:i/>
        </w:rPr>
        <w:t>Figure 1.</w:t>
      </w:r>
      <w:r w:rsidRPr="002517DC">
        <w:rPr>
          <w:rFonts w:ascii="ＭＳ Ｐ明朝" w:hAnsi="ＭＳ Ｐ明朝"/>
        </w:rPr>
        <w:t xml:space="preserve"> </w:t>
      </w:r>
      <w:r>
        <w:rPr>
          <w:rFonts w:ascii="ＭＳ Ｐ明朝" w:hAnsi="ＭＳ Ｐ明朝" w:hint="eastAsia"/>
        </w:rPr>
        <w:t>の部分だけイタリックにするが，和文ではイタリックにしない。</w:t>
      </w:r>
      <w:r w:rsidR="0023637F" w:rsidRPr="0023637F">
        <w:rPr>
          <w:rFonts w:ascii="ＭＳ Ｐ明朝" w:hAnsi="ＭＳ Ｐ明朝" w:hint="eastAsia"/>
        </w:rPr>
        <w:t>英文（APA）では，図のキャプションはセンテンスを使うため，文末はピリオドを使うが，和文では句</w:t>
      </w:r>
      <w:r w:rsidR="0023637F" w:rsidRPr="004051E2">
        <w:rPr>
          <w:rFonts w:ascii="ＭＳ Ｐ明朝" w:hAnsi="ＭＳ Ｐ明朝" w:hint="eastAsia"/>
        </w:rPr>
        <w:t>読点は用いない。図や写真は原則として白黒印刷されるため，色をつけないようにする。</w:t>
      </w:r>
      <w:r w:rsidR="00F93C9E" w:rsidRPr="004051E2">
        <w:rPr>
          <w:rFonts w:ascii="ＭＳ Ｐ明朝" w:hAnsi="ＭＳ Ｐ明朝" w:hint="eastAsia"/>
        </w:rPr>
        <w:t>グラフの中の背景も色を</w:t>
      </w:r>
      <w:r w:rsidR="0023637F" w:rsidRPr="004051E2">
        <w:rPr>
          <w:rFonts w:ascii="ＭＳ Ｐ明朝" w:hAnsi="ＭＳ Ｐ明朝" w:hint="eastAsia"/>
        </w:rPr>
        <w:t>つけない。また，印刷時には，原稿も縮小されるの</w:t>
      </w:r>
      <w:r w:rsidR="002D58E2" w:rsidRPr="004051E2">
        <w:rPr>
          <w:rFonts w:ascii="ＭＳ Ｐ明朝" w:hAnsi="ＭＳ Ｐ明朝" w:hint="eastAsia"/>
        </w:rPr>
        <w:t>で，軸についている数字や文字も見やすい大きさにそろえておく。図</w:t>
      </w:r>
      <w:r w:rsidR="0023637F" w:rsidRPr="004051E2">
        <w:rPr>
          <w:rFonts w:ascii="ＭＳ Ｐ明朝" w:hAnsi="ＭＳ Ｐ明朝" w:hint="eastAsia"/>
        </w:rPr>
        <w:t>の前後は1行あける。</w:t>
      </w:r>
      <w:r w:rsidR="002D58E2" w:rsidRPr="004051E2">
        <w:rPr>
          <w:rFonts w:ascii="ＭＳ Ｐ明朝" w:hAnsi="ＭＳ Ｐ明朝" w:hint="eastAsia"/>
        </w:rPr>
        <w:t>図の後に次のセクションが続く場合は，2行スペースを入れる。</w:t>
      </w:r>
    </w:p>
    <w:p w:rsidR="002D58E2" w:rsidRPr="004051E2" w:rsidRDefault="002D58E2" w:rsidP="002D58E2">
      <w:pPr>
        <w:pStyle w:val="1"/>
        <w:ind w:firstLineChars="200" w:firstLine="420"/>
        <w:jc w:val="left"/>
        <w:rPr>
          <w:rFonts w:ascii="ＭＳ Ｐ明朝" w:hAnsi="ＭＳ Ｐ明朝"/>
        </w:rPr>
      </w:pPr>
      <w:r w:rsidRPr="004051E2">
        <w:rPr>
          <w:rFonts w:ascii="ＭＳ Ｐ明朝" w:hAnsi="ＭＳ Ｐ明朝" w:hint="eastAsia"/>
        </w:rPr>
        <w:lastRenderedPageBreak/>
        <w:t>なお，</w:t>
      </w:r>
      <w:r w:rsidR="00DF731A" w:rsidRPr="004051E2">
        <w:rPr>
          <w:rFonts w:ascii="ＭＳ Ｐ明朝" w:hAnsi="ＭＳ Ｐ明朝" w:hint="eastAsia"/>
        </w:rPr>
        <w:t>図表を他の文献資料から転載する場合，</w:t>
      </w:r>
      <w:r w:rsidRPr="004051E2">
        <w:rPr>
          <w:rFonts w:ascii="ＭＳ Ｐ明朝" w:hAnsi="ＭＳ Ｐ明朝" w:hint="eastAsia"/>
        </w:rPr>
        <w:t>転載許可の要不要を確認すること</w:t>
      </w:r>
      <w:r w:rsidR="00DF731A" w:rsidRPr="004051E2">
        <w:rPr>
          <w:rFonts w:ascii="ＭＳ Ｐ明朝" w:hAnsi="ＭＳ Ｐ明朝" w:hint="eastAsia"/>
        </w:rPr>
        <w:t>。転載許可が必要な場合は，投稿までに，</w:t>
      </w:r>
      <w:r w:rsidR="00F93C9E" w:rsidRPr="004051E2">
        <w:rPr>
          <w:rFonts w:ascii="ＭＳ Ｐ明朝" w:hAnsi="ＭＳ Ｐ明朝" w:hint="eastAsia"/>
        </w:rPr>
        <w:t>著者の責任において</w:t>
      </w:r>
      <w:r w:rsidR="004051E2" w:rsidRPr="004051E2">
        <w:rPr>
          <w:rFonts w:ascii="ＭＳ Ｐ明朝" w:hAnsi="ＭＳ Ｐ明朝" w:hint="eastAsia"/>
        </w:rPr>
        <w:t>，</w:t>
      </w:r>
      <w:r w:rsidR="00DF731A" w:rsidRPr="004051E2">
        <w:rPr>
          <w:rFonts w:ascii="ＭＳ Ｐ明朝" w:hAnsi="ＭＳ Ｐ明朝" w:hint="eastAsia"/>
        </w:rPr>
        <w:t>許可を得ておくこと。</w:t>
      </w:r>
    </w:p>
    <w:p w:rsidR="00CC3B33" w:rsidRPr="00CC3B33" w:rsidRDefault="00CC3B33" w:rsidP="00CC3B33">
      <w:pPr>
        <w:rPr>
          <w:lang w:val="ja-JP"/>
        </w:rPr>
      </w:pPr>
    </w:p>
    <w:p w:rsidR="006E4C68" w:rsidRPr="000078B0" w:rsidRDefault="00C72577" w:rsidP="006E4C68">
      <w:pPr>
        <w:jc w:val="center"/>
        <w:rPr>
          <w:sz w:val="18"/>
          <w:szCs w:val="22"/>
        </w:rPr>
      </w:pPr>
      <w:r>
        <w:rPr>
          <w:noProof/>
          <w:sz w:val="1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3.5pt;height:211pt;visibility:visible" o:gfxdata="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">
            <v:imagedata r:id="rId8" o:title="" cropbottom="-121f" cropright="-19f"/>
            <o:lock v:ext="edit" aspectratio="f"/>
          </v:shape>
        </w:pict>
      </w:r>
    </w:p>
    <w:p w:rsidR="006E4C68" w:rsidRPr="002517DC" w:rsidRDefault="006E4C68" w:rsidP="006E4C68">
      <w:pPr>
        <w:jc w:val="center"/>
        <w:rPr>
          <w:szCs w:val="22"/>
        </w:rPr>
      </w:pPr>
      <w:r w:rsidRPr="002517DC">
        <w:rPr>
          <w:rFonts w:hint="eastAsia"/>
          <w:szCs w:val="22"/>
        </w:rPr>
        <w:t>図</w:t>
      </w:r>
      <w:r w:rsidRPr="002517DC">
        <w:rPr>
          <w:sz w:val="24"/>
          <w:szCs w:val="24"/>
        </w:rPr>
        <w:t>1.</w:t>
      </w:r>
      <w:r w:rsidRPr="002517DC">
        <w:rPr>
          <w:szCs w:val="22"/>
        </w:rPr>
        <w:t xml:space="preserve"> </w:t>
      </w:r>
      <w:r w:rsidRPr="002517DC">
        <w:rPr>
          <w:rFonts w:hint="eastAsia"/>
          <w:szCs w:val="22"/>
        </w:rPr>
        <w:t xml:space="preserve"> </w:t>
      </w:r>
      <w:r w:rsidRPr="002517DC">
        <w:rPr>
          <w:rFonts w:hint="eastAsia"/>
          <w:szCs w:val="22"/>
        </w:rPr>
        <w:t>シミュレーションの結果</w:t>
      </w:r>
    </w:p>
    <w:p w:rsidR="00CC3B33" w:rsidRDefault="00CC3B33">
      <w:pPr>
        <w:pStyle w:val="a5"/>
        <w:tabs>
          <w:tab w:val="clear" w:pos="4252"/>
          <w:tab w:val="clear" w:pos="8504"/>
        </w:tabs>
        <w:snapToGrid/>
        <w:rPr>
          <w:rFonts w:ascii="ＭＳ Ｐ明朝" w:hAnsi="ＭＳ Ｐ明朝"/>
        </w:rPr>
      </w:pPr>
    </w:p>
    <w:p w:rsidR="006E4C68" w:rsidRPr="00750626" w:rsidRDefault="006E4C68">
      <w:pPr>
        <w:pStyle w:val="a5"/>
        <w:tabs>
          <w:tab w:val="clear" w:pos="4252"/>
          <w:tab w:val="clear" w:pos="8504"/>
        </w:tabs>
        <w:snapToGrid/>
        <w:rPr>
          <w:rFonts w:eastAsia="ＭＳ Ｐ明朝"/>
          <w:bCs/>
          <w:sz w:val="24"/>
          <w:szCs w:val="24"/>
        </w:rPr>
      </w:pPr>
    </w:p>
    <w:p w:rsidR="006E4C68" w:rsidRPr="0094293F" w:rsidRDefault="006E4C68">
      <w:pPr>
        <w:pStyle w:val="a5"/>
        <w:tabs>
          <w:tab w:val="clear" w:pos="4252"/>
          <w:tab w:val="clear" w:pos="8504"/>
        </w:tabs>
        <w:snapToGrid/>
        <w:rPr>
          <w:rFonts w:eastAsia="ＭＳ Ｐ明朝"/>
          <w:b/>
          <w:bCs/>
        </w:rPr>
      </w:pPr>
      <w:r w:rsidRPr="00750626">
        <w:rPr>
          <w:rFonts w:eastAsia="ＭＳ Ｐ明朝"/>
          <w:b/>
          <w:bCs/>
          <w:sz w:val="24"/>
          <w:szCs w:val="24"/>
        </w:rPr>
        <w:t>2.4</w:t>
      </w:r>
      <w:r>
        <w:rPr>
          <w:rFonts w:eastAsia="ＭＳ Ｐ明朝"/>
          <w:b/>
          <w:bCs/>
        </w:rPr>
        <w:t xml:space="preserve">  </w:t>
      </w:r>
      <w:r>
        <w:rPr>
          <w:rFonts w:eastAsia="ＭＳ Ｐ明朝" w:hint="eastAsia"/>
          <w:b/>
          <w:bCs/>
        </w:rPr>
        <w:t>用</w:t>
      </w:r>
      <w:r w:rsidRPr="0094293F">
        <w:rPr>
          <w:rFonts w:eastAsia="ＭＳ Ｐ明朝" w:hint="eastAsia"/>
          <w:b/>
          <w:bCs/>
        </w:rPr>
        <w:t>語上の注意</w:t>
      </w:r>
    </w:p>
    <w:p w:rsidR="006E4C68" w:rsidRPr="00750626" w:rsidRDefault="006E4C68" w:rsidP="006E4C68">
      <w:pPr>
        <w:pStyle w:val="a5"/>
        <w:tabs>
          <w:tab w:val="clear" w:pos="4252"/>
          <w:tab w:val="clear" w:pos="8504"/>
        </w:tabs>
        <w:snapToGrid/>
        <w:rPr>
          <w:b/>
        </w:rPr>
      </w:pPr>
      <w:r w:rsidRPr="00750626">
        <w:rPr>
          <w:rFonts w:hint="eastAsia"/>
          <w:b/>
          <w:sz w:val="24"/>
          <w:szCs w:val="24"/>
        </w:rPr>
        <w:t>2.4.1</w:t>
      </w:r>
      <w:r w:rsidRPr="00750626">
        <w:rPr>
          <w:rFonts w:hint="eastAsia"/>
          <w:b/>
        </w:rPr>
        <w:t xml:space="preserve">  </w:t>
      </w:r>
      <w:r w:rsidRPr="00750626">
        <w:rPr>
          <w:rFonts w:hint="eastAsia"/>
          <w:b/>
        </w:rPr>
        <w:t>倫理的配慮</w:t>
      </w:r>
    </w:p>
    <w:p w:rsidR="006E4C68" w:rsidRPr="0094293F" w:rsidRDefault="006E4C68" w:rsidP="006E4C68">
      <w:pPr>
        <w:pStyle w:val="a5"/>
        <w:tabs>
          <w:tab w:val="clear" w:pos="4252"/>
          <w:tab w:val="clear" w:pos="8504"/>
        </w:tabs>
        <w:snapToGrid/>
        <w:ind w:firstLineChars="200" w:firstLine="420"/>
      </w:pPr>
      <w:r w:rsidRPr="0094293F">
        <w:rPr>
          <w:rFonts w:hint="eastAsia"/>
        </w:rPr>
        <w:t>実験群</w:t>
      </w:r>
      <w:r>
        <w:rPr>
          <w:rFonts w:hint="eastAsia"/>
        </w:rPr>
        <w:t>（</w:t>
      </w:r>
      <w:r>
        <w:t>experimental group</w:t>
      </w:r>
      <w:r>
        <w:rPr>
          <w:rFonts w:hint="eastAsia"/>
        </w:rPr>
        <w:t>）</w:t>
      </w:r>
      <w:r w:rsidRPr="0094293F">
        <w:rPr>
          <w:rFonts w:hint="eastAsia"/>
        </w:rPr>
        <w:t>や統制群</w:t>
      </w:r>
      <w:r>
        <w:rPr>
          <w:rFonts w:hint="eastAsia"/>
        </w:rPr>
        <w:t>（</w:t>
      </w:r>
      <w:r w:rsidRPr="0094293F">
        <w:t>c</w:t>
      </w:r>
      <w:r w:rsidRPr="0094293F">
        <w:rPr>
          <w:rFonts w:hint="eastAsia"/>
        </w:rPr>
        <w:t xml:space="preserve">ontrol </w:t>
      </w:r>
      <w:r>
        <w:t>group</w:t>
      </w:r>
      <w:r>
        <w:rPr>
          <w:rFonts w:hint="eastAsia"/>
        </w:rPr>
        <w:t>）</w:t>
      </w:r>
      <w:r w:rsidRPr="0094293F">
        <w:rPr>
          <w:rFonts w:hint="eastAsia"/>
        </w:rPr>
        <w:t>という用語は，可能な限り，処置群</w:t>
      </w:r>
      <w:r>
        <w:rPr>
          <w:rFonts w:hint="eastAsia"/>
        </w:rPr>
        <w:t>（</w:t>
      </w:r>
      <w:r>
        <w:t>treatment group</w:t>
      </w:r>
      <w:r>
        <w:rPr>
          <w:rFonts w:hint="eastAsia"/>
        </w:rPr>
        <w:t>）</w:t>
      </w:r>
      <w:r w:rsidRPr="0094293F">
        <w:rPr>
          <w:rFonts w:hint="eastAsia"/>
        </w:rPr>
        <w:t>や対照群（</w:t>
      </w:r>
      <w:r w:rsidRPr="0094293F">
        <w:t>c</w:t>
      </w:r>
      <w:r w:rsidRPr="0094293F">
        <w:rPr>
          <w:rFonts w:hint="eastAsia"/>
        </w:rPr>
        <w:t>ontras</w:t>
      </w:r>
      <w:r w:rsidRPr="0094293F">
        <w:t>t group</w:t>
      </w:r>
      <w:r w:rsidRPr="0094293F">
        <w:rPr>
          <w:rFonts w:hint="eastAsia"/>
        </w:rPr>
        <w:t>）という用語に置き換えること。また，被験者</w:t>
      </w:r>
      <w:r>
        <w:rPr>
          <w:rFonts w:hint="eastAsia"/>
        </w:rPr>
        <w:t>（</w:t>
      </w:r>
      <w:r>
        <w:t>subject</w:t>
      </w:r>
      <w:r>
        <w:rPr>
          <w:rFonts w:hint="eastAsia"/>
        </w:rPr>
        <w:t>）などの</w:t>
      </w:r>
      <w:r w:rsidRPr="0094293F">
        <w:rPr>
          <w:rFonts w:hint="eastAsia"/>
        </w:rPr>
        <w:t>語も，一部の場合を除いて，参加者（</w:t>
      </w:r>
      <w:r w:rsidRPr="0094293F">
        <w:t>p</w:t>
      </w:r>
      <w:r w:rsidRPr="0094293F">
        <w:rPr>
          <w:rFonts w:hint="eastAsia"/>
        </w:rPr>
        <w:t>articipants</w:t>
      </w:r>
      <w:r>
        <w:rPr>
          <w:rFonts w:hint="eastAsia"/>
        </w:rPr>
        <w:t>）という用語を用いるほうが</w:t>
      </w:r>
      <w:r w:rsidRPr="0094293F">
        <w:rPr>
          <w:rFonts w:hint="eastAsia"/>
        </w:rPr>
        <w:t>望ましい。</w:t>
      </w:r>
      <w:r>
        <w:rPr>
          <w:rFonts w:hint="eastAsia"/>
        </w:rPr>
        <w:t>そのほかの倫理的配慮については，</w:t>
      </w:r>
      <w:r>
        <w:t>APA</w:t>
      </w:r>
      <w:r>
        <w:rPr>
          <w:rFonts w:hint="eastAsia"/>
        </w:rPr>
        <w:t>最新版，および投稿論文チェックリストを参照のこと。</w:t>
      </w:r>
    </w:p>
    <w:p w:rsidR="006E4C68" w:rsidRDefault="006E4C68">
      <w:pPr>
        <w:pStyle w:val="a5"/>
        <w:tabs>
          <w:tab w:val="clear" w:pos="4252"/>
          <w:tab w:val="clear" w:pos="8504"/>
        </w:tabs>
        <w:snapToGrid/>
        <w:rPr>
          <w:rFonts w:eastAsia="ＭＳ Ｐ明朝"/>
          <w:b/>
          <w:bCs/>
        </w:rPr>
      </w:pPr>
    </w:p>
    <w:p w:rsidR="006E4C68" w:rsidRPr="00750626" w:rsidRDefault="006E4C68" w:rsidP="006E4C68">
      <w:pPr>
        <w:pStyle w:val="a5"/>
        <w:tabs>
          <w:tab w:val="clear" w:pos="4252"/>
          <w:tab w:val="clear" w:pos="8504"/>
        </w:tabs>
        <w:snapToGrid/>
        <w:rPr>
          <w:b/>
        </w:rPr>
      </w:pPr>
      <w:r w:rsidRPr="00750626">
        <w:rPr>
          <w:rFonts w:hint="eastAsia"/>
          <w:b/>
          <w:sz w:val="24"/>
          <w:szCs w:val="24"/>
        </w:rPr>
        <w:t>2.4.</w:t>
      </w:r>
      <w:r>
        <w:rPr>
          <w:rFonts w:hint="eastAsia"/>
          <w:b/>
          <w:sz w:val="24"/>
          <w:szCs w:val="24"/>
        </w:rPr>
        <w:t>2</w:t>
      </w:r>
      <w:r w:rsidRPr="00750626">
        <w:rPr>
          <w:rFonts w:hint="eastAsia"/>
          <w:b/>
        </w:rPr>
        <w:t xml:space="preserve">  </w:t>
      </w:r>
      <w:r>
        <w:rPr>
          <w:rFonts w:hint="eastAsia"/>
          <w:b/>
        </w:rPr>
        <w:t>匿名性の確保</w:t>
      </w:r>
    </w:p>
    <w:p w:rsidR="006E4C68" w:rsidRDefault="006E4C68" w:rsidP="006E4C68">
      <w:pPr>
        <w:pStyle w:val="a5"/>
        <w:tabs>
          <w:tab w:val="clear" w:pos="4252"/>
          <w:tab w:val="clear" w:pos="8504"/>
        </w:tabs>
        <w:snapToGrid/>
        <w:ind w:firstLineChars="200" w:firstLine="420"/>
      </w:pPr>
      <w:r>
        <w:rPr>
          <w:rFonts w:hint="eastAsia"/>
        </w:rPr>
        <w:t>投稿時には著者が特定できるような書き方をしないように注意を払う。例えば，自分がこれまでに行った研究を引用する場合は，著者（</w:t>
      </w:r>
      <w:r>
        <w:rPr>
          <w:rFonts w:hint="eastAsia"/>
        </w:rPr>
        <w:t>2010</w:t>
      </w:r>
      <w:r>
        <w:rPr>
          <w:rFonts w:hint="eastAsia"/>
        </w:rPr>
        <w:t>）のように本文中には記載し，参考文献でもリストの最後にまとめて挙げる。論文が採択された場合は，すべての情報を正しく記載して，最終原稿を提出する。</w:t>
      </w:r>
    </w:p>
    <w:p w:rsidR="006E4C68" w:rsidRPr="00750626" w:rsidRDefault="006E4C68">
      <w:pPr>
        <w:pStyle w:val="a5"/>
        <w:tabs>
          <w:tab w:val="clear" w:pos="4252"/>
          <w:tab w:val="clear" w:pos="8504"/>
        </w:tabs>
        <w:snapToGrid/>
        <w:rPr>
          <w:rFonts w:eastAsia="ＭＳ Ｐ明朝"/>
          <w:b/>
          <w:bCs/>
        </w:rPr>
      </w:pPr>
    </w:p>
    <w:p w:rsidR="006E4C68" w:rsidRDefault="006E4C68">
      <w:pPr>
        <w:pStyle w:val="a5"/>
        <w:tabs>
          <w:tab w:val="clear" w:pos="4252"/>
          <w:tab w:val="clear" w:pos="8504"/>
        </w:tabs>
        <w:snapToGrid/>
        <w:rPr>
          <w:rFonts w:eastAsia="ＭＳ Ｐ明朝"/>
          <w:b/>
          <w:bCs/>
        </w:rPr>
      </w:pPr>
      <w:r>
        <w:rPr>
          <w:rFonts w:eastAsia="ＭＳ Ｐ明朝" w:hint="eastAsia"/>
          <w:b/>
          <w:bCs/>
        </w:rPr>
        <w:t>謝辞</w:t>
      </w:r>
    </w:p>
    <w:p w:rsidR="006E4C68" w:rsidRDefault="006E4C68" w:rsidP="006E4C68">
      <w:pPr>
        <w:pStyle w:val="a5"/>
        <w:tabs>
          <w:tab w:val="clear" w:pos="4252"/>
          <w:tab w:val="clear" w:pos="8504"/>
        </w:tabs>
        <w:snapToGrid/>
        <w:ind w:firstLineChars="200" w:firstLine="420"/>
      </w:pPr>
      <w:r>
        <w:rPr>
          <w:rFonts w:hint="eastAsia"/>
        </w:rPr>
        <w:t>謝辞がある場合は，本文の直後に記載する。個人を特定できるような謝辞は投稿時には入れない。もし，入れる場合は次のように個人が特定できないように配慮する。本研究</w:t>
      </w:r>
      <w:r>
        <w:rPr>
          <w:rFonts w:hint="eastAsia"/>
        </w:rPr>
        <w:lastRenderedPageBreak/>
        <w:t>の実施にあたっては，</w:t>
      </w:r>
      <w:r>
        <w:rPr>
          <w:rFonts w:hint="eastAsia"/>
        </w:rPr>
        <w:t>XX</w:t>
      </w:r>
      <w:r>
        <w:rPr>
          <w:rFonts w:hint="eastAsia"/>
        </w:rPr>
        <w:t>大学の</w:t>
      </w:r>
      <w:r>
        <w:rPr>
          <w:rFonts w:hint="eastAsia"/>
        </w:rPr>
        <w:t>XX</w:t>
      </w:r>
      <w:r>
        <w:rPr>
          <w:rFonts w:hint="eastAsia"/>
        </w:rPr>
        <w:t>先生のご指導をいただいた。末筆であるが御礼を申し上げたい。</w:t>
      </w:r>
    </w:p>
    <w:p w:rsidR="006E4C68" w:rsidRDefault="006E4C68">
      <w:pPr>
        <w:pStyle w:val="a5"/>
        <w:tabs>
          <w:tab w:val="clear" w:pos="4252"/>
          <w:tab w:val="clear" w:pos="8504"/>
        </w:tabs>
        <w:snapToGrid/>
      </w:pPr>
    </w:p>
    <w:p w:rsidR="006E4C68" w:rsidRPr="00914B6F" w:rsidRDefault="006E4C68" w:rsidP="006E4C68">
      <w:pPr>
        <w:spacing w:line="300" w:lineRule="exact"/>
        <w:ind w:left="422" w:hangingChars="200" w:hanging="422"/>
        <w:rPr>
          <w:b/>
        </w:rPr>
      </w:pPr>
      <w:r w:rsidRPr="00914B6F">
        <w:rPr>
          <w:rFonts w:hint="eastAsia"/>
          <w:b/>
        </w:rPr>
        <w:t>注</w:t>
      </w:r>
    </w:p>
    <w:p w:rsidR="006E4C68" w:rsidRDefault="006E4C68" w:rsidP="006E4C68">
      <w:pPr>
        <w:spacing w:line="300" w:lineRule="exact"/>
        <w:ind w:left="420" w:hangingChars="200" w:hanging="420"/>
      </w:pPr>
      <w:r>
        <w:rPr>
          <w:rFonts w:hint="eastAsia"/>
        </w:rPr>
        <w:t>1</w:t>
      </w:r>
      <w:r>
        <w:t>.</w:t>
      </w:r>
      <w:r>
        <w:rPr>
          <w:rFonts w:hint="eastAsia"/>
        </w:rPr>
        <w:t xml:space="preserve"> </w:t>
      </w:r>
      <w:r>
        <w:rPr>
          <w:rFonts w:hint="eastAsia"/>
        </w:rPr>
        <w:t>注は脚注ではなく，本文と参考文献の間にまとめて記載する。</w:t>
      </w:r>
    </w:p>
    <w:p w:rsidR="006E4C68" w:rsidRDefault="006E4C68" w:rsidP="006E4C68">
      <w:pPr>
        <w:spacing w:line="300" w:lineRule="exact"/>
        <w:ind w:left="420" w:hangingChars="200" w:hanging="420"/>
      </w:pPr>
      <w:r>
        <w:t>2.</w:t>
      </w:r>
      <w:r>
        <w:rPr>
          <w:rFonts w:hint="eastAsia"/>
        </w:rPr>
        <w:t xml:space="preserve"> </w:t>
      </w:r>
      <w:r>
        <w:rPr>
          <w:rFonts w:hint="eastAsia"/>
        </w:rPr>
        <w:t>本文中では「これは注釈の例</w:t>
      </w:r>
      <w:r>
        <w:rPr>
          <w:rFonts w:hint="eastAsia"/>
          <w:vertAlign w:val="superscript"/>
        </w:rPr>
        <w:t>1</w:t>
      </w:r>
      <w:r>
        <w:rPr>
          <w:rFonts w:hint="eastAsia"/>
        </w:rPr>
        <w:t>」というように右肩上付で注をつけておく。</w:t>
      </w:r>
    </w:p>
    <w:p w:rsidR="006E4C68" w:rsidRPr="00BE13FB" w:rsidRDefault="006E4C68">
      <w:pPr>
        <w:pStyle w:val="1"/>
        <w:jc w:val="both"/>
        <w:rPr>
          <w:rFonts w:ascii="ＭＳ Ｐ明朝" w:hAnsi="ＭＳ Ｐゴシック"/>
          <w:b/>
          <w:bCs/>
          <w:lang w:val="en-US"/>
        </w:rPr>
      </w:pPr>
    </w:p>
    <w:p w:rsidR="006E4C68" w:rsidRPr="000A725A" w:rsidRDefault="006E4C68" w:rsidP="006E4C68">
      <w:pPr>
        <w:rPr>
          <w:b/>
          <w:szCs w:val="21"/>
        </w:rPr>
      </w:pPr>
      <w:r w:rsidRPr="000A725A">
        <w:rPr>
          <w:rFonts w:hint="eastAsia"/>
          <w:b/>
          <w:szCs w:val="21"/>
        </w:rPr>
        <w:t>参考文献</w:t>
      </w:r>
    </w:p>
    <w:p w:rsidR="00744D42" w:rsidRPr="00037BFB" w:rsidRDefault="00744D42" w:rsidP="00744D42">
      <w:pPr>
        <w:ind w:left="424" w:hangingChars="202" w:hanging="424"/>
        <w:rPr>
          <w:rFonts w:ascii="Century" w:eastAsia="ＭＳ Ｐ明朝" w:hAnsi="Century"/>
        </w:rPr>
      </w:pPr>
      <w:proofErr w:type="spellStart"/>
      <w:r w:rsidRPr="003A31EC">
        <w:rPr>
          <w:rFonts w:eastAsia="ＭＳ Ｐ明朝"/>
        </w:rPr>
        <w:t>Breiman</w:t>
      </w:r>
      <w:proofErr w:type="spellEnd"/>
      <w:r w:rsidRPr="003A31EC">
        <w:rPr>
          <w:rFonts w:eastAsia="ＭＳ Ｐ明朝"/>
        </w:rPr>
        <w:t xml:space="preserve">, L. (2001). Random forests: An Introduction. </w:t>
      </w:r>
      <w:r w:rsidRPr="003A31EC">
        <w:rPr>
          <w:rFonts w:eastAsia="ＭＳ Ｐ明朝"/>
          <w:i/>
        </w:rPr>
        <w:t>Machine Learning</w:t>
      </w:r>
      <w:r w:rsidRPr="003A31EC">
        <w:rPr>
          <w:rFonts w:eastAsia="ＭＳ Ｐ明朝"/>
        </w:rPr>
        <w:t xml:space="preserve">, </w:t>
      </w:r>
      <w:r w:rsidRPr="003A31EC">
        <w:rPr>
          <w:rFonts w:eastAsia="ＭＳ Ｐ明朝"/>
          <w:i/>
        </w:rPr>
        <w:t>45</w:t>
      </w:r>
      <w:r w:rsidRPr="003A31EC">
        <w:rPr>
          <w:rFonts w:eastAsia="ＭＳ Ｐ明朝"/>
        </w:rPr>
        <w:t>(1)</w:t>
      </w:r>
      <w:r w:rsidR="00F93C9E" w:rsidRPr="003A31EC">
        <w:rPr>
          <w:rFonts w:eastAsia="ＭＳ Ｐ明朝"/>
        </w:rPr>
        <w:t>, 5</w:t>
      </w:r>
      <w:r w:rsidR="00724759" w:rsidRPr="003A31EC">
        <w:t>–</w:t>
      </w:r>
      <w:r w:rsidRPr="003A31EC">
        <w:rPr>
          <w:rFonts w:eastAsia="ＭＳ Ｐ明朝"/>
        </w:rPr>
        <w:t>32</w:t>
      </w:r>
      <w:r w:rsidRPr="00037BFB">
        <w:rPr>
          <w:rFonts w:ascii="Century" w:eastAsia="ＭＳ Ｐ明朝" w:hAnsi="Century" w:hint="eastAsia"/>
        </w:rPr>
        <w:t>.</w:t>
      </w:r>
      <w:r w:rsidR="000427C5">
        <w:rPr>
          <w:rFonts w:ascii="Century" w:eastAsia="ＭＳ Ｐ明朝" w:hAnsi="Century" w:hint="eastAsia"/>
        </w:rPr>
        <w:t xml:space="preserve">　</w:t>
      </w:r>
      <w:r w:rsidRPr="00037BFB">
        <w:rPr>
          <w:rFonts w:ascii="Century" w:eastAsia="ＭＳ Ｐ明朝" w:hAnsi="Century" w:hint="eastAsia"/>
          <w:color w:val="FF0000"/>
        </w:rPr>
        <w:t>巻はイタリック，号はカッコ内</w:t>
      </w:r>
      <w:r>
        <w:rPr>
          <w:rFonts w:ascii="Century" w:eastAsia="ＭＳ Ｐ明朝" w:hAnsi="Century" w:hint="eastAsia"/>
          <w:color w:val="FF0000"/>
        </w:rPr>
        <w:t>。書名・論文名の大文字は冒頭のみ。雑誌名は単語ごとに語頭を大文字に</w:t>
      </w:r>
      <w:r w:rsidR="003B6524">
        <w:rPr>
          <w:rFonts w:ascii="Century" w:eastAsia="ＭＳ Ｐ明朝" w:hAnsi="Century" w:hint="eastAsia"/>
          <w:color w:val="FF0000"/>
        </w:rPr>
        <w:t>する</w:t>
      </w:r>
      <w:r>
        <w:rPr>
          <w:rFonts w:ascii="Century" w:eastAsia="ＭＳ Ｐ明朝" w:hAnsi="Century" w:hint="eastAsia"/>
          <w:color w:val="FF0000"/>
        </w:rPr>
        <w:t>。</w:t>
      </w:r>
    </w:p>
    <w:p w:rsidR="006E4C68" w:rsidRDefault="006E4C68" w:rsidP="006E4C68">
      <w:pPr>
        <w:ind w:left="420" w:hangingChars="200" w:hanging="420"/>
        <w:rPr>
          <w:rFonts w:eastAsia="MS明朝"/>
          <w:szCs w:val="21"/>
        </w:rPr>
      </w:pPr>
      <w:bookmarkStart w:id="0" w:name="_GoBack"/>
      <w:r w:rsidRPr="000A725A">
        <w:rPr>
          <w:rFonts w:eastAsia="MS明朝"/>
          <w:szCs w:val="21"/>
        </w:rPr>
        <w:t xml:space="preserve">Campbell, D. T., &amp; Kenny, D. A. (1999). </w:t>
      </w:r>
      <w:r w:rsidRPr="000A725A">
        <w:rPr>
          <w:rFonts w:eastAsia="MS明朝"/>
          <w:i/>
          <w:iCs/>
          <w:szCs w:val="21"/>
        </w:rPr>
        <w:t>A primer on regression artifacts</w:t>
      </w:r>
      <w:r w:rsidRPr="000A725A">
        <w:rPr>
          <w:rFonts w:eastAsia="MS明朝"/>
          <w:szCs w:val="21"/>
        </w:rPr>
        <w:t>. New York</w:t>
      </w:r>
      <w:r w:rsidR="00895FD4">
        <w:rPr>
          <w:rFonts w:eastAsia="MS明朝"/>
          <w:szCs w:val="21"/>
        </w:rPr>
        <w:t>,</w:t>
      </w:r>
      <w:r w:rsidR="00895FD4" w:rsidRPr="004051E2">
        <w:rPr>
          <w:rFonts w:eastAsia="MS明朝"/>
          <w:szCs w:val="21"/>
        </w:rPr>
        <w:t xml:space="preserve"> NY</w:t>
      </w:r>
      <w:r w:rsidRPr="004051E2">
        <w:rPr>
          <w:rFonts w:eastAsia="MS明朝"/>
          <w:szCs w:val="21"/>
        </w:rPr>
        <w:t>:</w:t>
      </w:r>
      <w:r w:rsidRPr="000A725A">
        <w:rPr>
          <w:rFonts w:eastAsia="MS明朝"/>
          <w:szCs w:val="21"/>
        </w:rPr>
        <w:t xml:space="preserve"> Guilford Press.</w:t>
      </w:r>
      <w:bookmarkEnd w:id="0"/>
      <w:r w:rsidR="001C0DBF">
        <w:rPr>
          <w:rFonts w:eastAsia="MS明朝" w:hint="eastAsia"/>
          <w:szCs w:val="21"/>
        </w:rPr>
        <w:t xml:space="preserve">　</w:t>
      </w:r>
      <w:r w:rsidR="00744D42" w:rsidRPr="001C0DBF">
        <w:rPr>
          <w:rFonts w:eastAsia="MS明朝" w:hint="eastAsia"/>
          <w:color w:val="FF0000"/>
          <w:szCs w:val="21"/>
        </w:rPr>
        <w:t>著者</w:t>
      </w:r>
      <w:r w:rsidR="003B6524">
        <w:rPr>
          <w:rFonts w:eastAsia="MS明朝" w:hint="eastAsia"/>
          <w:color w:val="FF0000"/>
          <w:szCs w:val="21"/>
        </w:rPr>
        <w:t>が複数の場合に</w:t>
      </w:r>
      <w:r w:rsidR="00744D42">
        <w:rPr>
          <w:rFonts w:eastAsia="MS明朝" w:hint="eastAsia"/>
          <w:color w:val="FF0000"/>
          <w:szCs w:val="21"/>
        </w:rPr>
        <w:t>，</w:t>
      </w:r>
      <w:r w:rsidR="003B6524">
        <w:rPr>
          <w:rFonts w:eastAsia="MS明朝" w:hint="eastAsia"/>
          <w:color w:val="FF0000"/>
          <w:szCs w:val="21"/>
        </w:rPr>
        <w:t>＆の前にカンマを忘れない</w:t>
      </w:r>
      <w:r w:rsidR="00744D42" w:rsidRPr="001C0DBF">
        <w:rPr>
          <w:rFonts w:eastAsia="MS明朝" w:hint="eastAsia"/>
          <w:color w:val="FF0000"/>
          <w:szCs w:val="21"/>
        </w:rPr>
        <w:t>。</w:t>
      </w:r>
      <w:r w:rsidR="001C0DBF" w:rsidRPr="001C0DBF">
        <w:rPr>
          <w:rFonts w:eastAsia="MS明朝" w:hint="eastAsia"/>
          <w:color w:val="FF0000"/>
          <w:szCs w:val="21"/>
        </w:rPr>
        <w:t>書名は冒頭とコロンの後のみ大文字</w:t>
      </w:r>
      <w:r w:rsidR="001C0DBF">
        <w:rPr>
          <w:rFonts w:eastAsia="MS明朝" w:hint="eastAsia"/>
          <w:color w:val="FF0000"/>
          <w:szCs w:val="21"/>
        </w:rPr>
        <w:t>とし，</w:t>
      </w:r>
      <w:r w:rsidR="001C0DBF" w:rsidRPr="001C0DBF">
        <w:rPr>
          <w:rFonts w:eastAsia="MS明朝" w:hint="eastAsia"/>
          <w:color w:val="FF0000"/>
          <w:szCs w:val="21"/>
        </w:rPr>
        <w:t>斜字体</w:t>
      </w:r>
      <w:r w:rsidR="001C0DBF">
        <w:rPr>
          <w:rFonts w:eastAsia="MS明朝" w:hint="eastAsia"/>
          <w:color w:val="FF0000"/>
          <w:szCs w:val="21"/>
        </w:rPr>
        <w:t>で</w:t>
      </w:r>
      <w:r w:rsidR="00744D42">
        <w:rPr>
          <w:rFonts w:eastAsia="MS明朝" w:hint="eastAsia"/>
          <w:color w:val="FF0000"/>
          <w:szCs w:val="21"/>
        </w:rPr>
        <w:t>記載</w:t>
      </w:r>
      <w:r w:rsidR="003B6524">
        <w:rPr>
          <w:rFonts w:eastAsia="MS明朝" w:hint="eastAsia"/>
          <w:color w:val="FF0000"/>
          <w:szCs w:val="21"/>
        </w:rPr>
        <w:t>する</w:t>
      </w:r>
      <w:r w:rsidR="001C0DBF" w:rsidRPr="001C0DBF">
        <w:rPr>
          <w:rFonts w:eastAsia="MS明朝" w:hint="eastAsia"/>
          <w:color w:val="FF0000"/>
          <w:szCs w:val="21"/>
        </w:rPr>
        <w:t>。出版社地名に注意</w:t>
      </w:r>
    </w:p>
    <w:p w:rsidR="006E4C68" w:rsidRPr="00D73805" w:rsidRDefault="006E4C68" w:rsidP="006E4C68">
      <w:pPr>
        <w:ind w:left="420" w:hangingChars="200" w:hanging="420"/>
        <w:rPr>
          <w:rFonts w:eastAsia="MS明朝"/>
          <w:kern w:val="0"/>
          <w:szCs w:val="21"/>
        </w:rPr>
      </w:pPr>
      <w:r w:rsidRPr="000A725A">
        <w:rPr>
          <w:rFonts w:eastAsia="MS明朝"/>
          <w:szCs w:val="21"/>
        </w:rPr>
        <w:t xml:space="preserve">Cohen, J. (1988). </w:t>
      </w:r>
      <w:r w:rsidRPr="000A725A">
        <w:rPr>
          <w:rFonts w:eastAsia="MS明朝"/>
          <w:i/>
          <w:szCs w:val="21"/>
        </w:rPr>
        <w:t>Statistical power analysis for the behavioral sciences</w:t>
      </w:r>
      <w:r w:rsidRPr="000A725A">
        <w:rPr>
          <w:rFonts w:eastAsia="MS明朝"/>
          <w:szCs w:val="21"/>
        </w:rPr>
        <w:t xml:space="preserve"> (2nd ed.). Hillsdale, NJ: Lawrence Erlbaum. </w:t>
      </w:r>
      <w:r w:rsidR="00C412AA" w:rsidRPr="00C412AA">
        <w:rPr>
          <w:rFonts w:eastAsia="MS明朝" w:hint="eastAsia"/>
          <w:color w:val="FF0000"/>
          <w:szCs w:val="21"/>
        </w:rPr>
        <w:t>版は括弧にいれる</w:t>
      </w:r>
      <w:r w:rsidR="00744D42">
        <w:rPr>
          <w:rFonts w:eastAsia="MS明朝" w:hint="eastAsia"/>
          <w:color w:val="FF0000"/>
          <w:szCs w:val="21"/>
        </w:rPr>
        <w:t>。</w:t>
      </w:r>
    </w:p>
    <w:p w:rsidR="00467145" w:rsidRDefault="00467145" w:rsidP="00182B59">
      <w:pPr>
        <w:ind w:left="424" w:hangingChars="202" w:hanging="424"/>
      </w:pPr>
      <w:r>
        <w:t xml:space="preserve">Gilbert, D. G., </w:t>
      </w:r>
      <w:proofErr w:type="spellStart"/>
      <w:r>
        <w:t>McClernon</w:t>
      </w:r>
      <w:proofErr w:type="spellEnd"/>
      <w:r>
        <w:t xml:space="preserve">, J. F., </w:t>
      </w:r>
      <w:proofErr w:type="spellStart"/>
      <w:r>
        <w:t>Rabinovich</w:t>
      </w:r>
      <w:proofErr w:type="spellEnd"/>
      <w:r>
        <w:t xml:space="preserve">, N. E., </w:t>
      </w:r>
      <w:proofErr w:type="spellStart"/>
      <w:r>
        <w:t>Sugai</w:t>
      </w:r>
      <w:proofErr w:type="spellEnd"/>
      <w:r>
        <w:t xml:space="preserve">, C., Plath, L. C., </w:t>
      </w:r>
      <w:proofErr w:type="spellStart"/>
      <w:r>
        <w:t>Asgaard</w:t>
      </w:r>
      <w:proofErr w:type="spellEnd"/>
      <w:r>
        <w:t>, G., ...</w:t>
      </w:r>
      <w:r w:rsidR="00744D42">
        <w:t xml:space="preserve"> </w:t>
      </w:r>
      <w:proofErr w:type="spellStart"/>
      <w:r>
        <w:t>Botros</w:t>
      </w:r>
      <w:proofErr w:type="spellEnd"/>
      <w:r>
        <w:t xml:space="preserve">, N. (2004). Effects of quitting smoking on EEG activation and attention last for more than 31 days and are more severe with stress, dependence, DRD2 A1 allele, and depressive traits. </w:t>
      </w:r>
      <w:r w:rsidRPr="00744D42">
        <w:rPr>
          <w:i/>
        </w:rPr>
        <w:t>Nicotine and Tobacco Research</w:t>
      </w:r>
      <w:r>
        <w:t xml:space="preserve">, </w:t>
      </w:r>
      <w:r w:rsidRPr="00744D42">
        <w:rPr>
          <w:i/>
        </w:rPr>
        <w:t>6</w:t>
      </w:r>
      <w:r w:rsidR="004051E2">
        <w:t>, 249</w:t>
      </w:r>
      <w:r w:rsidR="00724759" w:rsidRPr="003423BF">
        <w:t>–</w:t>
      </w:r>
      <w:r>
        <w:t>267. doi:10.1080/14622200410001676305</w:t>
      </w:r>
      <w:r w:rsidR="00F8003B">
        <w:rPr>
          <w:rFonts w:hint="eastAsia"/>
        </w:rPr>
        <w:t xml:space="preserve">　</w:t>
      </w:r>
      <w:r w:rsidR="00F8003B" w:rsidRPr="00F8003B">
        <w:rPr>
          <w:rFonts w:hint="eastAsia"/>
          <w:color w:val="FF0000"/>
        </w:rPr>
        <w:t>著者が</w:t>
      </w:r>
      <w:r w:rsidR="00F8003B">
        <w:rPr>
          <w:rFonts w:hint="eastAsia"/>
          <w:color w:val="FF0000"/>
        </w:rPr>
        <w:t>7</w:t>
      </w:r>
      <w:r w:rsidR="00F8003B">
        <w:rPr>
          <w:rFonts w:hint="eastAsia"/>
          <w:color w:val="FF0000"/>
        </w:rPr>
        <w:t>名までは全員記載する。</w:t>
      </w:r>
      <w:r w:rsidR="00F8003B">
        <w:rPr>
          <w:rFonts w:eastAsia="MS明朝"/>
          <w:color w:val="FF0000"/>
          <w:szCs w:val="21"/>
        </w:rPr>
        <w:t>8</w:t>
      </w:r>
      <w:r w:rsidR="00F8003B" w:rsidRPr="00C412AA">
        <w:rPr>
          <w:rFonts w:eastAsia="MS明朝" w:hint="eastAsia"/>
          <w:color w:val="FF0000"/>
          <w:szCs w:val="21"/>
        </w:rPr>
        <w:t>名以上</w:t>
      </w:r>
      <w:r w:rsidR="00F8003B">
        <w:rPr>
          <w:rFonts w:eastAsia="MS明朝" w:hint="eastAsia"/>
          <w:color w:val="FF0000"/>
          <w:szCs w:val="21"/>
        </w:rPr>
        <w:t>で</w:t>
      </w:r>
      <w:r w:rsidR="00F8003B" w:rsidRPr="00C412AA">
        <w:rPr>
          <w:rFonts w:eastAsia="MS明朝" w:hint="eastAsia"/>
          <w:color w:val="FF0000"/>
          <w:szCs w:val="21"/>
        </w:rPr>
        <w:t>は，最初の</w:t>
      </w:r>
      <w:r w:rsidR="00F8003B">
        <w:rPr>
          <w:rFonts w:eastAsia="MS明朝"/>
          <w:color w:val="FF0000"/>
          <w:szCs w:val="21"/>
        </w:rPr>
        <w:t>6</w:t>
      </w:r>
      <w:r w:rsidR="00F8003B" w:rsidRPr="00C412AA">
        <w:rPr>
          <w:rFonts w:eastAsia="MS明朝" w:hint="eastAsia"/>
          <w:color w:val="FF0000"/>
          <w:szCs w:val="21"/>
        </w:rPr>
        <w:t>名</w:t>
      </w:r>
      <w:r w:rsidR="00F8003B">
        <w:rPr>
          <w:rFonts w:eastAsia="MS明朝" w:hint="eastAsia"/>
          <w:color w:val="FF0000"/>
          <w:szCs w:val="21"/>
        </w:rPr>
        <w:t>＋</w:t>
      </w:r>
      <w:r w:rsidR="00F8003B">
        <w:rPr>
          <w:rFonts w:eastAsia="MS明朝"/>
          <w:color w:val="FF0000"/>
          <w:szCs w:val="21"/>
        </w:rPr>
        <w:t xml:space="preserve">… </w:t>
      </w:r>
      <w:r w:rsidR="00F8003B">
        <w:rPr>
          <w:rFonts w:eastAsia="MS明朝" w:hint="eastAsia"/>
          <w:color w:val="FF0000"/>
          <w:szCs w:val="21"/>
        </w:rPr>
        <w:t>＋最後の</w:t>
      </w:r>
      <w:r w:rsidR="00F8003B">
        <w:rPr>
          <w:rFonts w:eastAsia="MS明朝" w:hint="eastAsia"/>
          <w:color w:val="FF0000"/>
          <w:szCs w:val="21"/>
        </w:rPr>
        <w:t>1</w:t>
      </w:r>
      <w:r w:rsidR="00F8003B">
        <w:rPr>
          <w:rFonts w:eastAsia="MS明朝" w:hint="eastAsia"/>
          <w:color w:val="FF0000"/>
          <w:szCs w:val="21"/>
        </w:rPr>
        <w:t>人を記載する。</w:t>
      </w:r>
    </w:p>
    <w:p w:rsidR="00182B59" w:rsidRPr="00F8003B" w:rsidRDefault="00F8003B" w:rsidP="00F8003B">
      <w:pPr>
        <w:ind w:left="420" w:hangingChars="200" w:hanging="420"/>
        <w:rPr>
          <w:rFonts w:eastAsia="MS明朝"/>
          <w:szCs w:val="21"/>
        </w:rPr>
      </w:pPr>
      <w:proofErr w:type="spellStart"/>
      <w:r>
        <w:t>Haybron</w:t>
      </w:r>
      <w:proofErr w:type="spellEnd"/>
      <w:r>
        <w:t xml:space="preserve">, D. M. (2008). Philosophy and the science of subjective well-being. In M. Eid &amp; R. J. Larsen (Eds.), </w:t>
      </w:r>
      <w:r w:rsidRPr="00F8003B">
        <w:rPr>
          <w:i/>
        </w:rPr>
        <w:t>The science of subjective well-being</w:t>
      </w:r>
      <w:r w:rsidR="004051E2">
        <w:t xml:space="preserve"> (pp. 17</w:t>
      </w:r>
      <w:r w:rsidR="00724759" w:rsidRPr="003423BF">
        <w:t>–</w:t>
      </w:r>
      <w:r>
        <w:t>43). New York, NY: Guilford Press.</w:t>
      </w:r>
      <w:r w:rsidR="004051E2">
        <w:rPr>
          <w:rFonts w:hint="eastAsia"/>
        </w:rPr>
        <w:t xml:space="preserve">　</w:t>
      </w:r>
      <w:r w:rsidR="00576D07">
        <w:rPr>
          <w:rFonts w:ascii="Century" w:eastAsia="ＭＳ Ｐ明朝" w:hAnsi="Century" w:hint="eastAsia"/>
          <w:color w:val="FF0000"/>
        </w:rPr>
        <w:t>筆者名は「姓＋</w:t>
      </w:r>
      <w:r w:rsidR="001C0DBF" w:rsidRPr="00D633F7">
        <w:rPr>
          <w:rFonts w:ascii="Century" w:eastAsia="ＭＳ Ｐ明朝" w:hAnsi="Century" w:hint="eastAsia"/>
          <w:color w:val="FF0000"/>
        </w:rPr>
        <w:t>名イニシャル」だが，編著者名は「名イニシャル＋姓」の順序になる。</w:t>
      </w:r>
      <w:r w:rsidR="00182B59">
        <w:rPr>
          <w:rFonts w:ascii="Century" w:eastAsia="ＭＳ Ｐ明朝" w:hAnsi="Century" w:hint="eastAsia"/>
          <w:color w:val="FF0000"/>
        </w:rPr>
        <w:t>編者が複数名の時には，</w:t>
      </w:r>
      <w:r w:rsidR="00182B59">
        <w:rPr>
          <w:rFonts w:ascii="Century" w:eastAsia="ＭＳ Ｐ明朝" w:hAnsi="Century" w:hint="eastAsia"/>
          <w:color w:val="FF0000"/>
        </w:rPr>
        <w:t>(</w:t>
      </w:r>
      <w:r w:rsidR="00182B59">
        <w:rPr>
          <w:rFonts w:ascii="Century" w:eastAsia="ＭＳ Ｐ明朝" w:hAnsi="Century"/>
          <w:color w:val="FF0000"/>
        </w:rPr>
        <w:t>Eds.)</w:t>
      </w:r>
      <w:r w:rsidR="00182B59">
        <w:rPr>
          <w:rFonts w:ascii="Century" w:eastAsia="ＭＳ Ｐ明朝" w:hAnsi="Century" w:hint="eastAsia"/>
          <w:color w:val="FF0000"/>
        </w:rPr>
        <w:t>とする。</w:t>
      </w:r>
      <w:r>
        <w:rPr>
          <w:rFonts w:ascii="Century" w:eastAsia="ＭＳ Ｐ明朝" w:hAnsi="Century" w:hint="eastAsia"/>
          <w:color w:val="FF0000"/>
        </w:rPr>
        <w:t>編者が</w:t>
      </w:r>
      <w:r>
        <w:rPr>
          <w:rFonts w:ascii="Century" w:eastAsia="ＭＳ Ｐ明朝" w:hAnsi="Century" w:hint="eastAsia"/>
          <w:color w:val="FF0000"/>
        </w:rPr>
        <w:t>2</w:t>
      </w:r>
      <w:r>
        <w:rPr>
          <w:rFonts w:ascii="Century" w:eastAsia="ＭＳ Ｐ明朝" w:hAnsi="Century" w:hint="eastAsia"/>
          <w:color w:val="FF0000"/>
        </w:rPr>
        <w:t>名の時は，＆の前にカンマをつけない。書名の後</w:t>
      </w:r>
      <w:r w:rsidR="00576D07">
        <w:rPr>
          <w:rFonts w:ascii="Century" w:eastAsia="ＭＳ Ｐ明朝" w:hAnsi="Century" w:hint="eastAsia"/>
          <w:color w:val="FF0000"/>
        </w:rPr>
        <w:t>は</w:t>
      </w:r>
      <w:r>
        <w:rPr>
          <w:rFonts w:ascii="Century" w:eastAsia="ＭＳ Ｐ明朝" w:hAnsi="Century" w:hint="eastAsia"/>
          <w:color w:val="FF0000"/>
        </w:rPr>
        <w:t>，半角スペースを挟んで</w:t>
      </w:r>
      <w:r w:rsidR="00576D07">
        <w:rPr>
          <w:rFonts w:ascii="Century" w:eastAsia="ＭＳ Ｐ明朝" w:hAnsi="Century" w:hint="eastAsia"/>
          <w:color w:val="FF0000"/>
        </w:rPr>
        <w:t>，ページ数を入れてから</w:t>
      </w:r>
      <w:r>
        <w:rPr>
          <w:rFonts w:ascii="Century" w:eastAsia="ＭＳ Ｐ明朝" w:hAnsi="Century" w:hint="eastAsia"/>
          <w:color w:val="FF0000"/>
        </w:rPr>
        <w:t>ピリオドをつける。</w:t>
      </w:r>
    </w:p>
    <w:p w:rsidR="007B4CC9" w:rsidRDefault="00724759" w:rsidP="007B4CC9">
      <w:pPr>
        <w:ind w:left="420" w:hangingChars="200" w:hanging="420"/>
        <w:rPr>
          <w:rFonts w:eastAsia="MS明朝"/>
          <w:szCs w:val="21"/>
        </w:rPr>
      </w:pPr>
      <w:proofErr w:type="spellStart"/>
      <w:r>
        <w:rPr>
          <w:rFonts w:eastAsia="MS明朝"/>
          <w:szCs w:val="21"/>
        </w:rPr>
        <w:t>In’</w:t>
      </w:r>
      <w:r w:rsidR="007B4CC9" w:rsidRPr="000A725A">
        <w:rPr>
          <w:rFonts w:eastAsia="MS明朝"/>
          <w:szCs w:val="21"/>
        </w:rPr>
        <w:t>nami</w:t>
      </w:r>
      <w:proofErr w:type="spellEnd"/>
      <w:r w:rsidR="007B4CC9" w:rsidRPr="000A725A">
        <w:rPr>
          <w:rFonts w:eastAsia="MS明朝"/>
          <w:szCs w:val="21"/>
        </w:rPr>
        <w:t xml:space="preserve">, Y., &amp; Koizumi, R. (2009). A meta-analysis of test format effects on reading and listening test performance: Focus on multiple-choice and open-ended formats. </w:t>
      </w:r>
      <w:r w:rsidR="007B4CC9" w:rsidRPr="000A725A">
        <w:rPr>
          <w:rFonts w:eastAsia="MS明朝"/>
          <w:i/>
          <w:szCs w:val="21"/>
        </w:rPr>
        <w:t>Language Testing</w:t>
      </w:r>
      <w:r w:rsidR="007B4CC9" w:rsidRPr="000A725A">
        <w:rPr>
          <w:rFonts w:eastAsia="MS明朝"/>
          <w:szCs w:val="21"/>
        </w:rPr>
        <w:t xml:space="preserve">, </w:t>
      </w:r>
      <w:r w:rsidR="007B4CC9" w:rsidRPr="000A725A">
        <w:rPr>
          <w:rFonts w:eastAsia="MS明朝"/>
          <w:i/>
          <w:szCs w:val="21"/>
        </w:rPr>
        <w:t>26</w:t>
      </w:r>
      <w:r w:rsidR="007B4CC9" w:rsidRPr="000A725A">
        <w:rPr>
          <w:rFonts w:eastAsia="MS明朝"/>
          <w:szCs w:val="21"/>
        </w:rPr>
        <w:t>, 219–244.</w:t>
      </w:r>
    </w:p>
    <w:p w:rsidR="002B71D5" w:rsidRPr="00182B59" w:rsidRDefault="002B71D5" w:rsidP="00182B59">
      <w:pPr>
        <w:ind w:left="424" w:hangingChars="202" w:hanging="424"/>
        <w:rPr>
          <w:rFonts w:ascii="Century" w:eastAsia="ＭＳ Ｐ明朝" w:hAnsi="Century"/>
          <w:color w:val="FF0000"/>
        </w:rPr>
      </w:pPr>
      <w:r w:rsidRPr="00037BFB">
        <w:rPr>
          <w:rFonts w:ascii="Century" w:eastAsia="ＭＳ Ｐ明朝" w:hAnsi="Century" w:hint="eastAsia"/>
        </w:rPr>
        <w:t>石川慎一郎</w:t>
      </w:r>
      <w:r>
        <w:rPr>
          <w:rFonts w:ascii="Century" w:eastAsia="ＭＳ Ｐ明朝" w:hAnsi="Century" w:hint="eastAsia"/>
        </w:rPr>
        <w:t xml:space="preserve"> (</w:t>
      </w:r>
      <w:r w:rsidRPr="00037BFB">
        <w:rPr>
          <w:rFonts w:ascii="Century" w:eastAsia="ＭＳ Ｐ明朝" w:hAnsi="Century" w:hint="eastAsia"/>
        </w:rPr>
        <w:t>2013</w:t>
      </w:r>
      <w:r>
        <w:rPr>
          <w:rFonts w:ascii="Century" w:eastAsia="ＭＳ Ｐ明朝" w:hAnsi="Century" w:hint="eastAsia"/>
        </w:rPr>
        <w:t>)</w:t>
      </w:r>
      <w:r w:rsidR="00245FB4">
        <w:rPr>
          <w:rFonts w:ascii="Century" w:eastAsia="ＭＳ Ｐ明朝" w:hAnsi="Century" w:hint="eastAsia"/>
        </w:rPr>
        <w:t>．</w:t>
      </w:r>
      <w:r w:rsidRPr="00037BFB">
        <w:rPr>
          <w:rFonts w:ascii="Century" w:eastAsia="ＭＳ Ｐ明朝" w:hAnsi="Century" w:hint="eastAsia"/>
        </w:rPr>
        <w:t>「</w:t>
      </w:r>
      <w:r w:rsidRPr="00037BFB">
        <w:rPr>
          <w:rFonts w:ascii="Century" w:eastAsia="ＭＳ Ｐ明朝" w:hAnsi="Century" w:hint="eastAsia"/>
        </w:rPr>
        <w:t>ICNALE</w:t>
      </w:r>
      <w:r w:rsidRPr="00037BFB">
        <w:rPr>
          <w:rFonts w:ascii="Century" w:eastAsia="ＭＳ Ｐ明朝" w:hAnsi="Century" w:hint="eastAsia"/>
        </w:rPr>
        <w:t>を用い</w:t>
      </w:r>
      <w:r w:rsidR="00245FB4">
        <w:rPr>
          <w:rFonts w:ascii="Century" w:eastAsia="ＭＳ Ｐ明朝" w:hAnsi="Century" w:hint="eastAsia"/>
        </w:rPr>
        <w:t>た中間言語対照分析研究入門：日本人学習者の『特徴語』を再考する」</w:t>
      </w:r>
      <w:r w:rsidRPr="00037BFB">
        <w:rPr>
          <w:rFonts w:ascii="Century" w:eastAsia="ＭＳ Ｐ明朝" w:hAnsi="Century" w:hint="eastAsia"/>
        </w:rPr>
        <w:t>『英語教育』</w:t>
      </w:r>
      <w:r w:rsidR="00245FB4">
        <w:rPr>
          <w:rFonts w:ascii="Century" w:eastAsia="ＭＳ Ｐ明朝" w:hAnsi="Century" w:hint="eastAsia"/>
        </w:rPr>
        <w:t>（大修館書店）</w:t>
      </w:r>
      <w:r w:rsidR="00245FB4">
        <w:rPr>
          <w:rFonts w:ascii="Century" w:eastAsia="ＭＳ Ｐ明朝" w:hAnsi="Century" w:hint="eastAsia"/>
        </w:rPr>
        <w:t>,</w:t>
      </w:r>
      <w:r w:rsidR="00245FB4">
        <w:rPr>
          <w:rFonts w:ascii="Century" w:eastAsia="ＭＳ Ｐ明朝" w:hAnsi="Century"/>
        </w:rPr>
        <w:t xml:space="preserve"> </w:t>
      </w:r>
      <w:r w:rsidRPr="00037BFB">
        <w:rPr>
          <w:rFonts w:ascii="Century" w:eastAsia="ＭＳ Ｐ明朝" w:hAnsi="Century" w:hint="eastAsia"/>
          <w:i/>
        </w:rPr>
        <w:t>61</w:t>
      </w:r>
      <w:r w:rsidR="00724759">
        <w:rPr>
          <w:rFonts w:ascii="Century" w:eastAsia="ＭＳ Ｐ明朝" w:hAnsi="Century" w:hint="eastAsia"/>
        </w:rPr>
        <w:t>(13), 64</w:t>
      </w:r>
      <w:r w:rsidR="00724759" w:rsidRPr="003423BF">
        <w:t>–</w:t>
      </w:r>
      <w:r w:rsidRPr="00037BFB">
        <w:rPr>
          <w:rFonts w:ascii="Century" w:eastAsia="ＭＳ Ｐ明朝" w:hAnsi="Century" w:hint="eastAsia"/>
        </w:rPr>
        <w:t>66.</w:t>
      </w:r>
      <w:r w:rsidRPr="00037BFB">
        <w:rPr>
          <w:rFonts w:ascii="Century" w:eastAsia="ＭＳ Ｐ明朝" w:hAnsi="Century" w:hint="eastAsia"/>
        </w:rPr>
        <w:t xml:space="preserve">　</w:t>
      </w:r>
      <w:r w:rsidRPr="00037BFB">
        <w:rPr>
          <w:rFonts w:ascii="Century" w:eastAsia="ＭＳ Ｐ明朝" w:hAnsi="Century" w:hint="eastAsia"/>
          <w:color w:val="FF0000"/>
        </w:rPr>
        <w:t>定期刊行物は誌名だけで特定できない場合，（　）で刊行所</w:t>
      </w:r>
      <w:r>
        <w:rPr>
          <w:rFonts w:ascii="Century" w:eastAsia="ＭＳ Ｐ明朝" w:hAnsi="Century" w:hint="eastAsia"/>
          <w:color w:val="FF0000"/>
        </w:rPr>
        <w:t>（</w:t>
      </w:r>
      <w:r w:rsidRPr="00037BFB">
        <w:rPr>
          <w:rFonts w:ascii="Century" w:eastAsia="ＭＳ Ｐ明朝" w:hAnsi="Century" w:hint="eastAsia"/>
          <w:color w:val="FF0000"/>
        </w:rPr>
        <w:t>学会・大学・出版社</w:t>
      </w:r>
      <w:r>
        <w:rPr>
          <w:rFonts w:ascii="Century" w:eastAsia="ＭＳ Ｐ明朝" w:hAnsi="Century" w:hint="eastAsia"/>
          <w:color w:val="FF0000"/>
        </w:rPr>
        <w:t>）を併記</w:t>
      </w:r>
      <w:r w:rsidR="00576D07">
        <w:rPr>
          <w:rFonts w:ascii="Century" w:eastAsia="ＭＳ Ｐ明朝" w:hAnsi="Century" w:hint="eastAsia"/>
          <w:color w:val="FF0000"/>
        </w:rPr>
        <w:t>する</w:t>
      </w:r>
      <w:r>
        <w:rPr>
          <w:rFonts w:ascii="Century" w:eastAsia="ＭＳ Ｐ明朝" w:hAnsi="Century" w:hint="eastAsia"/>
          <w:color w:val="FF0000"/>
        </w:rPr>
        <w:t>。『＊＊大学紀要』や『＊＊学会論集』などの場合は不要。</w:t>
      </w:r>
      <w:r w:rsidRPr="00037BFB">
        <w:rPr>
          <w:rFonts w:ascii="Century" w:eastAsia="ＭＳ Ｐ明朝" w:hAnsi="Century" w:hint="eastAsia"/>
          <w:color w:val="FF0000"/>
        </w:rPr>
        <w:t>論文</w:t>
      </w:r>
      <w:r>
        <w:rPr>
          <w:rFonts w:ascii="Century" w:eastAsia="ＭＳ Ｐ明朝" w:hAnsi="Century" w:hint="eastAsia"/>
          <w:color w:val="FF0000"/>
        </w:rPr>
        <w:t>名</w:t>
      </w:r>
      <w:r w:rsidRPr="00037BFB">
        <w:rPr>
          <w:rFonts w:ascii="Century" w:eastAsia="ＭＳ Ｐ明朝" w:hAnsi="Century" w:hint="eastAsia"/>
          <w:color w:val="FF0000"/>
        </w:rPr>
        <w:t>は「</w:t>
      </w:r>
      <w:r>
        <w:rPr>
          <w:rFonts w:ascii="Century" w:eastAsia="ＭＳ Ｐ明朝" w:hAnsi="Century" w:hint="eastAsia"/>
          <w:color w:val="FF0000"/>
        </w:rPr>
        <w:t xml:space="preserve">　</w:t>
      </w:r>
      <w:r w:rsidRPr="00037BFB">
        <w:rPr>
          <w:rFonts w:ascii="Century" w:eastAsia="ＭＳ Ｐ明朝" w:hAnsi="Century" w:hint="eastAsia"/>
          <w:color w:val="FF0000"/>
        </w:rPr>
        <w:t>」，書籍・雑誌は『</w:t>
      </w:r>
      <w:r>
        <w:rPr>
          <w:rFonts w:ascii="Century" w:eastAsia="ＭＳ Ｐ明朝" w:hAnsi="Century" w:hint="eastAsia"/>
          <w:color w:val="FF0000"/>
        </w:rPr>
        <w:t xml:space="preserve">　</w:t>
      </w:r>
      <w:r w:rsidRPr="00037BFB">
        <w:rPr>
          <w:rFonts w:ascii="Century" w:eastAsia="ＭＳ Ｐ明朝" w:hAnsi="Century" w:hint="eastAsia"/>
          <w:color w:val="FF0000"/>
        </w:rPr>
        <w:t>』。</w:t>
      </w:r>
      <w:r w:rsidR="00245FB4">
        <w:rPr>
          <w:rFonts w:ascii="Century" w:eastAsia="ＭＳ Ｐ明朝" w:hAnsi="Century" w:hint="eastAsia"/>
          <w:color w:val="FF0000"/>
        </w:rPr>
        <w:t>年号のあとのピリオドは全角</w:t>
      </w:r>
      <w:r w:rsidR="00182B59">
        <w:rPr>
          <w:rFonts w:ascii="Century" w:eastAsia="ＭＳ Ｐ明朝" w:hAnsi="Century" w:hint="eastAsia"/>
          <w:color w:val="FF0000"/>
        </w:rPr>
        <w:t>，</w:t>
      </w:r>
      <w:r w:rsidR="00182B59" w:rsidRPr="00037BFB">
        <w:rPr>
          <w:rFonts w:ascii="Century" w:eastAsia="ＭＳ Ｐ明朝" w:hAnsi="Century" w:hint="eastAsia"/>
          <w:color w:val="FF0000"/>
        </w:rPr>
        <w:t>「</w:t>
      </w:r>
      <w:r w:rsidR="00182B59">
        <w:rPr>
          <w:rFonts w:ascii="Century" w:eastAsia="ＭＳ Ｐ明朝" w:hAnsi="Century" w:hint="eastAsia"/>
          <w:color w:val="FF0000"/>
        </w:rPr>
        <w:t xml:space="preserve">　</w:t>
      </w:r>
      <w:r w:rsidR="00182B59" w:rsidRPr="00037BFB">
        <w:rPr>
          <w:rFonts w:ascii="Century" w:eastAsia="ＭＳ Ｐ明朝" w:hAnsi="Century" w:hint="eastAsia"/>
          <w:color w:val="FF0000"/>
        </w:rPr>
        <w:t>」の中でもう</w:t>
      </w:r>
      <w:r w:rsidR="00182B59" w:rsidRPr="00037BFB">
        <w:rPr>
          <w:rFonts w:ascii="Century" w:eastAsia="ＭＳ Ｐ明朝" w:hAnsi="Century" w:hint="eastAsia"/>
          <w:color w:val="FF0000"/>
        </w:rPr>
        <w:t>1</w:t>
      </w:r>
      <w:r w:rsidR="00182B59" w:rsidRPr="00037BFB">
        <w:rPr>
          <w:rFonts w:ascii="Century" w:eastAsia="ＭＳ Ｐ明朝" w:hAnsi="Century" w:hint="eastAsia"/>
          <w:color w:val="FF0000"/>
        </w:rPr>
        <w:t>回「</w:t>
      </w:r>
      <w:r w:rsidR="00182B59">
        <w:rPr>
          <w:rFonts w:ascii="Century" w:eastAsia="ＭＳ Ｐ明朝" w:hAnsi="Century" w:hint="eastAsia"/>
          <w:color w:val="FF0000"/>
        </w:rPr>
        <w:t xml:space="preserve">　</w:t>
      </w:r>
      <w:r w:rsidR="00182B59" w:rsidRPr="00037BFB">
        <w:rPr>
          <w:rFonts w:ascii="Century" w:eastAsia="ＭＳ Ｐ明朝" w:hAnsi="Century" w:hint="eastAsia"/>
          <w:color w:val="FF0000"/>
        </w:rPr>
        <w:t>」を入れる時は『</w:t>
      </w:r>
      <w:r w:rsidR="00182B59">
        <w:rPr>
          <w:rFonts w:ascii="Century" w:eastAsia="ＭＳ Ｐ明朝" w:hAnsi="Century" w:hint="eastAsia"/>
          <w:color w:val="FF0000"/>
        </w:rPr>
        <w:t xml:space="preserve">　</w:t>
      </w:r>
      <w:r w:rsidR="00182B59" w:rsidRPr="00037BFB">
        <w:rPr>
          <w:rFonts w:ascii="Century" w:eastAsia="ＭＳ Ｐ明朝" w:hAnsi="Century" w:hint="eastAsia"/>
          <w:color w:val="FF0000"/>
        </w:rPr>
        <w:t>』になる。</w:t>
      </w:r>
    </w:p>
    <w:p w:rsidR="00245FB4" w:rsidRPr="00245FB4" w:rsidRDefault="00245FB4" w:rsidP="00245FB4">
      <w:pPr>
        <w:ind w:left="420" w:hangingChars="200" w:hanging="420"/>
        <w:rPr>
          <w:rFonts w:eastAsia="MS明朝"/>
          <w:kern w:val="0"/>
          <w:szCs w:val="21"/>
        </w:rPr>
      </w:pPr>
      <w:r w:rsidRPr="000A725A">
        <w:rPr>
          <w:rFonts w:eastAsia="MS明朝" w:hint="eastAsia"/>
          <w:szCs w:val="21"/>
        </w:rPr>
        <w:t>磯田貴道</w:t>
      </w:r>
      <w:r w:rsidRPr="000A725A">
        <w:rPr>
          <w:rFonts w:eastAsia="MS明朝"/>
          <w:szCs w:val="21"/>
        </w:rPr>
        <w:t xml:space="preserve"> (2008).</w:t>
      </w:r>
      <w:r w:rsidRPr="000A725A">
        <w:rPr>
          <w:rFonts w:eastAsia="MS明朝" w:hint="eastAsia"/>
          <w:szCs w:val="21"/>
        </w:rPr>
        <w:t>『授業への反応を通して捉える英語学習者の動機づけ』溪水社</w:t>
      </w:r>
      <w:r w:rsidRPr="000A725A">
        <w:rPr>
          <w:rFonts w:eastAsia="MS明朝"/>
          <w:szCs w:val="21"/>
        </w:rPr>
        <w:t>.</w:t>
      </w:r>
    </w:p>
    <w:p w:rsidR="00245FB4" w:rsidRPr="000A725A" w:rsidRDefault="00245FB4" w:rsidP="00245FB4">
      <w:pPr>
        <w:ind w:left="420" w:hangingChars="200" w:hanging="420"/>
        <w:rPr>
          <w:rFonts w:eastAsia="MS明朝"/>
          <w:szCs w:val="21"/>
        </w:rPr>
      </w:pPr>
      <w:r w:rsidRPr="000A725A">
        <w:rPr>
          <w:rFonts w:eastAsia="MS明朝" w:hint="eastAsia"/>
          <w:szCs w:val="21"/>
        </w:rPr>
        <w:lastRenderedPageBreak/>
        <w:t>前田啓朗</w:t>
      </w:r>
      <w:r>
        <w:rPr>
          <w:rFonts w:eastAsia="MS明朝"/>
          <w:szCs w:val="21"/>
        </w:rPr>
        <w:t xml:space="preserve"> (2008).</w:t>
      </w:r>
      <w:r w:rsidRPr="000A725A">
        <w:rPr>
          <w:rFonts w:eastAsia="MS明朝" w:hint="eastAsia"/>
          <w:szCs w:val="21"/>
        </w:rPr>
        <w:t>「</w:t>
      </w:r>
      <w:r w:rsidRPr="000A725A">
        <w:rPr>
          <w:rFonts w:eastAsia="MS明朝"/>
          <w:szCs w:val="21"/>
        </w:rPr>
        <w:t>WBT</w:t>
      </w:r>
      <w:r w:rsidRPr="000A725A">
        <w:rPr>
          <w:rFonts w:eastAsia="MS明朝" w:hint="eastAsia"/>
          <w:szCs w:val="21"/>
        </w:rPr>
        <w:t>を援用した授業で成功した学習者・成功しなかった学習者」</w:t>
      </w:r>
      <w:r w:rsidR="00137AAA">
        <w:rPr>
          <w:rFonts w:eastAsia="MS明朝"/>
          <w:i/>
          <w:szCs w:val="21"/>
        </w:rPr>
        <w:t>Annual Review of English Language E</w:t>
      </w:r>
      <w:r w:rsidR="00137AAA" w:rsidRPr="00137AAA">
        <w:rPr>
          <w:rFonts w:eastAsia="MS明朝"/>
          <w:i/>
          <w:szCs w:val="21"/>
        </w:rPr>
        <w:t>ducation in Japan</w:t>
      </w:r>
      <w:r w:rsidRPr="00B543AF">
        <w:rPr>
          <w:rFonts w:eastAsia="MS明朝"/>
          <w:kern w:val="0"/>
          <w:szCs w:val="21"/>
        </w:rPr>
        <w:t xml:space="preserve">, </w:t>
      </w:r>
      <w:r w:rsidRPr="00B543AF">
        <w:rPr>
          <w:rFonts w:eastAsia="MS明朝"/>
          <w:i/>
          <w:szCs w:val="21"/>
        </w:rPr>
        <w:t>19</w:t>
      </w:r>
      <w:r w:rsidRPr="00B543AF">
        <w:rPr>
          <w:rFonts w:eastAsia="MS明朝"/>
          <w:szCs w:val="21"/>
        </w:rPr>
        <w:t>, 253–262.</w:t>
      </w:r>
    </w:p>
    <w:p w:rsidR="00245FB4" w:rsidRPr="000A725A" w:rsidRDefault="00245FB4" w:rsidP="00245FB4">
      <w:pPr>
        <w:ind w:left="420" w:hangingChars="200" w:hanging="420"/>
        <w:rPr>
          <w:rFonts w:eastAsia="MS明朝"/>
          <w:szCs w:val="21"/>
        </w:rPr>
      </w:pPr>
      <w:r w:rsidRPr="000A725A">
        <w:rPr>
          <w:rFonts w:eastAsia="MS明朝"/>
          <w:kern w:val="0"/>
          <w:szCs w:val="21"/>
        </w:rPr>
        <w:t xml:space="preserve">Meara, P. (2005). Lexical Frequency Profiles: A Monte Carlo analysis. </w:t>
      </w:r>
      <w:r w:rsidRPr="000A725A">
        <w:rPr>
          <w:rFonts w:eastAsia="MS明朝"/>
          <w:i/>
          <w:iCs/>
          <w:kern w:val="0"/>
          <w:szCs w:val="21"/>
        </w:rPr>
        <w:t>Applied Linguistics</w:t>
      </w:r>
      <w:r w:rsidRPr="000A725A">
        <w:rPr>
          <w:rFonts w:eastAsia="MS明朝"/>
          <w:kern w:val="0"/>
          <w:szCs w:val="21"/>
        </w:rPr>
        <w:t>,</w:t>
      </w:r>
      <w:r w:rsidRPr="000A725A">
        <w:rPr>
          <w:rFonts w:eastAsia="MS明朝"/>
          <w:i/>
          <w:iCs/>
          <w:kern w:val="0"/>
          <w:szCs w:val="21"/>
        </w:rPr>
        <w:t xml:space="preserve"> 26</w:t>
      </w:r>
      <w:r w:rsidRPr="000A725A">
        <w:rPr>
          <w:rFonts w:eastAsia="MS明朝"/>
          <w:kern w:val="0"/>
          <w:szCs w:val="21"/>
        </w:rPr>
        <w:t>, 32</w:t>
      </w:r>
      <w:r w:rsidRPr="000A725A">
        <w:rPr>
          <w:rFonts w:eastAsia="MS明朝"/>
          <w:szCs w:val="21"/>
        </w:rPr>
        <w:t>–</w:t>
      </w:r>
      <w:r w:rsidRPr="000A725A">
        <w:rPr>
          <w:rFonts w:eastAsia="MS明朝"/>
          <w:kern w:val="0"/>
          <w:szCs w:val="21"/>
        </w:rPr>
        <w:t>47.</w:t>
      </w:r>
    </w:p>
    <w:p w:rsidR="001721BA" w:rsidRPr="000A725A" w:rsidRDefault="001721BA" w:rsidP="006E4C68">
      <w:pPr>
        <w:ind w:left="420" w:hangingChars="200" w:hanging="420"/>
        <w:rPr>
          <w:rFonts w:eastAsia="MS明朝"/>
          <w:szCs w:val="21"/>
        </w:rPr>
      </w:pPr>
      <w:r w:rsidRPr="001721BA">
        <w:rPr>
          <w:rFonts w:eastAsia="MS明朝"/>
          <w:szCs w:val="21"/>
        </w:rPr>
        <w:t xml:space="preserve">Morey, C. C., Cong, Y., Zheng, Y., Price, M., &amp; Morey, R. D. (2015). The color-sharing bonus: Roles of perceptual organization and attentive processes in visual working memory. </w:t>
      </w:r>
      <w:r w:rsidRPr="001721BA">
        <w:rPr>
          <w:rFonts w:eastAsia="MS明朝"/>
          <w:i/>
          <w:szCs w:val="21"/>
        </w:rPr>
        <w:t>Archives of Scientific Psychology</w:t>
      </w:r>
      <w:r w:rsidRPr="001721BA">
        <w:rPr>
          <w:rFonts w:eastAsia="MS明朝"/>
          <w:szCs w:val="21"/>
        </w:rPr>
        <w:t xml:space="preserve">, </w:t>
      </w:r>
      <w:r w:rsidRPr="00137AAA">
        <w:rPr>
          <w:rFonts w:eastAsia="MS明朝"/>
          <w:i/>
          <w:szCs w:val="21"/>
        </w:rPr>
        <w:t>3</w:t>
      </w:r>
      <w:r w:rsidRPr="001721BA">
        <w:rPr>
          <w:rFonts w:eastAsia="MS明朝"/>
          <w:szCs w:val="21"/>
        </w:rPr>
        <w:t>, 18–29. doi:10.1037/arc0000014</w:t>
      </w:r>
      <w:r w:rsidR="00245FB4">
        <w:rPr>
          <w:rFonts w:eastAsia="MS明朝" w:hint="eastAsia"/>
          <w:szCs w:val="21"/>
        </w:rPr>
        <w:t xml:space="preserve">　</w:t>
      </w:r>
      <w:r w:rsidR="00245FB4" w:rsidRPr="00245FB4">
        <w:rPr>
          <w:rFonts w:eastAsia="MS明朝" w:hint="eastAsia"/>
          <w:color w:val="FF0000"/>
          <w:szCs w:val="21"/>
        </w:rPr>
        <w:t>DOI</w:t>
      </w:r>
      <w:r w:rsidR="00245FB4" w:rsidRPr="00245FB4">
        <w:rPr>
          <w:rFonts w:eastAsia="MS明朝" w:hint="eastAsia"/>
          <w:color w:val="FF0000"/>
          <w:szCs w:val="21"/>
        </w:rPr>
        <w:t>のついているものは</w:t>
      </w:r>
      <w:r w:rsidR="004051E2">
        <w:rPr>
          <w:rFonts w:eastAsia="MS明朝" w:hint="eastAsia"/>
          <w:color w:val="FF0000"/>
          <w:szCs w:val="21"/>
        </w:rPr>
        <w:t>，</w:t>
      </w:r>
      <w:r w:rsidR="004F7FF1">
        <w:rPr>
          <w:rFonts w:eastAsia="MS明朝" w:hint="eastAsia"/>
          <w:color w:val="FF0000"/>
          <w:szCs w:val="21"/>
        </w:rPr>
        <w:t>d</w:t>
      </w:r>
      <w:r w:rsidR="004F7FF1">
        <w:rPr>
          <w:rFonts w:eastAsia="MS明朝"/>
          <w:color w:val="FF0000"/>
          <w:szCs w:val="21"/>
        </w:rPr>
        <w:t>oi:</w:t>
      </w:r>
      <w:r w:rsidR="004F7FF1" w:rsidRPr="004F7FF1">
        <w:rPr>
          <w:rFonts w:eastAsia="MS明朝"/>
          <w:color w:val="FF0000"/>
          <w:szCs w:val="21"/>
        </w:rPr>
        <w:t>10.1037/arc0000014</w:t>
      </w:r>
      <w:r w:rsidR="004051E2">
        <w:rPr>
          <w:rFonts w:eastAsia="MS明朝" w:hint="eastAsia"/>
          <w:color w:val="FF0000"/>
          <w:szCs w:val="21"/>
        </w:rPr>
        <w:t>など，</w:t>
      </w:r>
      <w:proofErr w:type="spellStart"/>
      <w:r w:rsidR="004051E2">
        <w:rPr>
          <w:rFonts w:eastAsia="MS明朝" w:hint="eastAsia"/>
          <w:color w:val="FF0000"/>
          <w:szCs w:val="21"/>
        </w:rPr>
        <w:t>doi</w:t>
      </w:r>
      <w:proofErr w:type="spellEnd"/>
      <w:r w:rsidR="004051E2">
        <w:rPr>
          <w:rFonts w:eastAsia="MS明朝" w:hint="eastAsia"/>
          <w:color w:val="FF0000"/>
          <w:szCs w:val="21"/>
        </w:rPr>
        <w:t>:***</w:t>
      </w:r>
      <w:r w:rsidR="004051E2">
        <w:rPr>
          <w:rFonts w:eastAsia="MS明朝" w:hint="eastAsia"/>
          <w:color w:val="FF0000"/>
          <w:szCs w:val="21"/>
        </w:rPr>
        <w:t>の形で記載する</w:t>
      </w:r>
      <w:r w:rsidR="004F7FF1" w:rsidRPr="004F7FF1">
        <w:rPr>
          <w:rFonts w:eastAsia="MS明朝" w:hint="eastAsia"/>
          <w:color w:val="FF0000"/>
          <w:szCs w:val="21"/>
        </w:rPr>
        <w:t>。</w:t>
      </w:r>
    </w:p>
    <w:p w:rsidR="00C412AA" w:rsidRPr="000A725A" w:rsidRDefault="006E4C68" w:rsidP="00C412AA">
      <w:pPr>
        <w:ind w:left="420" w:hangingChars="200" w:hanging="420"/>
        <w:rPr>
          <w:rFonts w:eastAsia="MS明朝"/>
          <w:szCs w:val="21"/>
        </w:rPr>
      </w:pPr>
      <w:r w:rsidRPr="000A725A">
        <w:rPr>
          <w:rFonts w:eastAsia="MS明朝" w:hint="eastAsia"/>
          <w:szCs w:val="21"/>
        </w:rPr>
        <w:t>靜哲人・竹内理・吉澤清美</w:t>
      </w:r>
      <w:r>
        <w:rPr>
          <w:rFonts w:eastAsia="MS明朝"/>
          <w:szCs w:val="21"/>
        </w:rPr>
        <w:t xml:space="preserve"> (2002).</w:t>
      </w:r>
      <w:r w:rsidRPr="000A725A">
        <w:rPr>
          <w:rFonts w:eastAsia="MS明朝" w:hint="eastAsia"/>
          <w:szCs w:val="21"/>
        </w:rPr>
        <w:t>『外国語教育リサーチとテスティングの基礎概念』関西大学出版部</w:t>
      </w:r>
      <w:r w:rsidRPr="000A725A">
        <w:rPr>
          <w:rFonts w:eastAsia="MS明朝"/>
          <w:szCs w:val="21"/>
        </w:rPr>
        <w:t>.</w:t>
      </w:r>
      <w:r w:rsidR="00C412AA">
        <w:rPr>
          <w:rFonts w:eastAsia="MS明朝" w:hint="eastAsia"/>
          <w:szCs w:val="21"/>
        </w:rPr>
        <w:t xml:space="preserve">　</w:t>
      </w:r>
      <w:r w:rsidR="00C412AA" w:rsidRPr="00C412AA">
        <w:rPr>
          <w:rFonts w:eastAsia="MS明朝" w:hint="eastAsia"/>
          <w:color w:val="FF0000"/>
          <w:szCs w:val="21"/>
        </w:rPr>
        <w:t>複数の著者の記載はナカグロを使用する。</w:t>
      </w:r>
      <w:r w:rsidR="00744D42">
        <w:rPr>
          <w:rFonts w:eastAsia="MS明朝" w:hint="eastAsia"/>
          <w:color w:val="FF0000"/>
          <w:szCs w:val="21"/>
        </w:rPr>
        <w:t>8</w:t>
      </w:r>
      <w:r w:rsidR="00744D42">
        <w:rPr>
          <w:rFonts w:eastAsia="MS明朝" w:hint="eastAsia"/>
          <w:color w:val="FF0000"/>
          <w:szCs w:val="21"/>
        </w:rPr>
        <w:t>名以上の場合，</w:t>
      </w:r>
      <w:r w:rsidR="00CD7C68">
        <w:rPr>
          <w:rFonts w:eastAsia="MS明朝" w:hint="eastAsia"/>
          <w:color w:val="FF0000"/>
          <w:szCs w:val="21"/>
        </w:rPr>
        <w:t>最初の</w:t>
      </w:r>
      <w:r w:rsidR="00CD7C68">
        <w:rPr>
          <w:rFonts w:eastAsia="MS明朝" w:hint="eastAsia"/>
          <w:color w:val="FF0000"/>
          <w:szCs w:val="21"/>
        </w:rPr>
        <w:t>6</w:t>
      </w:r>
      <w:r w:rsidR="00CD7C68">
        <w:rPr>
          <w:rFonts w:eastAsia="MS明朝" w:hint="eastAsia"/>
          <w:color w:val="FF0000"/>
          <w:szCs w:val="21"/>
        </w:rPr>
        <w:t>名</w:t>
      </w:r>
      <w:r w:rsidR="00744D42">
        <w:rPr>
          <w:rFonts w:eastAsia="MS明朝" w:hint="eastAsia"/>
          <w:color w:val="FF0000"/>
          <w:szCs w:val="21"/>
        </w:rPr>
        <w:t>を記載し，そ</w:t>
      </w:r>
      <w:r w:rsidR="00CD7C68">
        <w:rPr>
          <w:rFonts w:eastAsia="MS明朝" w:hint="eastAsia"/>
          <w:color w:val="FF0000"/>
          <w:szCs w:val="21"/>
        </w:rPr>
        <w:t>の後は</w:t>
      </w:r>
      <w:r w:rsidR="00C412AA" w:rsidRPr="00C412AA">
        <w:rPr>
          <w:rFonts w:eastAsia="MS明朝" w:hint="eastAsia"/>
          <w:color w:val="FF0000"/>
          <w:szCs w:val="21"/>
        </w:rPr>
        <w:t>「他」とする</w:t>
      </w:r>
      <w:r w:rsidR="00C412AA">
        <w:rPr>
          <w:rFonts w:eastAsia="MS明朝" w:hint="eastAsia"/>
          <w:color w:val="FF0000"/>
          <w:szCs w:val="21"/>
        </w:rPr>
        <w:t>。</w:t>
      </w:r>
      <w:r w:rsidR="00245FB4" w:rsidRPr="003A31EC">
        <w:rPr>
          <w:rFonts w:eastAsia="MS明朝" w:hint="eastAsia"/>
          <w:color w:val="FF0000"/>
          <w:szCs w:val="21"/>
        </w:rPr>
        <w:t>姓名の間にスペースを入れない。</w:t>
      </w:r>
    </w:p>
    <w:p w:rsidR="006E4C68" w:rsidRDefault="006E4C68" w:rsidP="006E4C68">
      <w:pPr>
        <w:ind w:left="420" w:hangingChars="200" w:hanging="420"/>
        <w:rPr>
          <w:szCs w:val="21"/>
        </w:rPr>
      </w:pPr>
      <w:proofErr w:type="spellStart"/>
      <w:r w:rsidRPr="00476FF4">
        <w:rPr>
          <w:szCs w:val="21"/>
        </w:rPr>
        <w:t>Sillick</w:t>
      </w:r>
      <w:proofErr w:type="spellEnd"/>
      <w:r w:rsidRPr="00476FF4">
        <w:rPr>
          <w:szCs w:val="21"/>
        </w:rPr>
        <w:t>, T. J., &amp; Schutte, N. S. (2006). Emotional in</w:t>
      </w:r>
      <w:r>
        <w:rPr>
          <w:szCs w:val="21"/>
        </w:rPr>
        <w:t>telligence and self-esteem medi</w:t>
      </w:r>
      <w:r w:rsidRPr="00476FF4">
        <w:rPr>
          <w:szCs w:val="21"/>
        </w:rPr>
        <w:t xml:space="preserve">ate between perceived early parental love and adult happiness. </w:t>
      </w:r>
      <w:r w:rsidRPr="00476FF4">
        <w:rPr>
          <w:bCs/>
          <w:i/>
          <w:szCs w:val="21"/>
        </w:rPr>
        <w:t>E-Journal of Applied Psychology, 2,</w:t>
      </w:r>
      <w:r w:rsidRPr="00476FF4">
        <w:rPr>
          <w:b/>
          <w:bCs/>
          <w:szCs w:val="21"/>
        </w:rPr>
        <w:t xml:space="preserve"> </w:t>
      </w:r>
      <w:r w:rsidRPr="00476FF4">
        <w:rPr>
          <w:szCs w:val="21"/>
        </w:rPr>
        <w:t>38</w:t>
      </w:r>
      <w:r w:rsidRPr="000A725A">
        <w:rPr>
          <w:rFonts w:eastAsia="MS明朝"/>
          <w:szCs w:val="21"/>
        </w:rPr>
        <w:t>–</w:t>
      </w:r>
      <w:r w:rsidRPr="00476FF4">
        <w:rPr>
          <w:szCs w:val="21"/>
        </w:rPr>
        <w:t xml:space="preserve">48. Retrieved from </w:t>
      </w:r>
      <w:r w:rsidR="00C412AA" w:rsidRPr="00C412AA">
        <w:rPr>
          <w:szCs w:val="21"/>
        </w:rPr>
        <w:t>http://ojs.lib.swin.edu.au/index.php/ejap</w:t>
      </w:r>
      <w:r w:rsidR="00C412AA">
        <w:rPr>
          <w:rFonts w:hint="eastAsia"/>
          <w:szCs w:val="21"/>
        </w:rPr>
        <w:t xml:space="preserve">　</w:t>
      </w:r>
      <w:r w:rsidR="00467145" w:rsidRPr="00467145">
        <w:rPr>
          <w:rFonts w:hint="eastAsia"/>
          <w:color w:val="FF0000"/>
          <w:szCs w:val="21"/>
        </w:rPr>
        <w:t>DOI</w:t>
      </w:r>
      <w:r w:rsidR="00467145" w:rsidRPr="00467145">
        <w:rPr>
          <w:rFonts w:hint="eastAsia"/>
          <w:color w:val="FF0000"/>
          <w:szCs w:val="21"/>
        </w:rPr>
        <w:t>のついてないオンライン</w:t>
      </w:r>
      <w:r w:rsidR="00467145">
        <w:rPr>
          <w:rFonts w:hint="eastAsia"/>
          <w:color w:val="FF0000"/>
          <w:szCs w:val="21"/>
        </w:rPr>
        <w:t>ジャーナル</w:t>
      </w:r>
      <w:r w:rsidR="00467145" w:rsidRPr="00467145">
        <w:rPr>
          <w:rFonts w:hint="eastAsia"/>
          <w:color w:val="FF0000"/>
          <w:szCs w:val="21"/>
        </w:rPr>
        <w:t>の場合は</w:t>
      </w:r>
      <w:r w:rsidR="00467145" w:rsidRPr="00467145">
        <w:rPr>
          <w:rFonts w:hint="eastAsia"/>
          <w:color w:val="FF0000"/>
          <w:szCs w:val="21"/>
        </w:rPr>
        <w:t>URL</w:t>
      </w:r>
      <w:r w:rsidR="00467145" w:rsidRPr="00467145">
        <w:rPr>
          <w:rFonts w:hint="eastAsia"/>
          <w:color w:val="FF0000"/>
          <w:szCs w:val="21"/>
        </w:rPr>
        <w:t>を記載する。</w:t>
      </w:r>
      <w:r w:rsidR="00C412AA" w:rsidRPr="00467145">
        <w:rPr>
          <w:rFonts w:hint="eastAsia"/>
          <w:color w:val="FF0000"/>
          <w:szCs w:val="21"/>
        </w:rPr>
        <w:t>URL</w:t>
      </w:r>
      <w:r w:rsidR="00C412AA" w:rsidRPr="00467145">
        <w:rPr>
          <w:rFonts w:hint="eastAsia"/>
          <w:color w:val="FF0000"/>
          <w:szCs w:val="21"/>
        </w:rPr>
        <w:t>が長く，行をまた</w:t>
      </w:r>
      <w:r w:rsidR="00C412AA">
        <w:rPr>
          <w:rFonts w:hint="eastAsia"/>
          <w:color w:val="FF0000"/>
          <w:szCs w:val="21"/>
        </w:rPr>
        <w:t>ぐ</w:t>
      </w:r>
      <w:r w:rsidR="00C412AA" w:rsidRPr="00C412AA">
        <w:rPr>
          <w:rFonts w:hint="eastAsia"/>
          <w:color w:val="FF0000"/>
          <w:szCs w:val="21"/>
        </w:rPr>
        <w:t>場合</w:t>
      </w:r>
      <w:r w:rsidR="00C412AA">
        <w:rPr>
          <w:rFonts w:hint="eastAsia"/>
          <w:color w:val="FF0000"/>
          <w:szCs w:val="21"/>
        </w:rPr>
        <w:t>に</w:t>
      </w:r>
      <w:r w:rsidR="00C412AA" w:rsidRPr="00C412AA">
        <w:rPr>
          <w:rFonts w:hint="eastAsia"/>
          <w:color w:val="FF0000"/>
          <w:szCs w:val="21"/>
        </w:rPr>
        <w:t>は，区切りのよい</w:t>
      </w:r>
      <w:r w:rsidR="00C412AA">
        <w:rPr>
          <w:rFonts w:hint="eastAsia"/>
          <w:color w:val="FF0000"/>
          <w:szCs w:val="21"/>
        </w:rPr>
        <w:t>，</w:t>
      </w:r>
      <w:r w:rsidR="00467145">
        <w:rPr>
          <w:rFonts w:hint="eastAsia"/>
          <w:color w:val="FF0000"/>
          <w:szCs w:val="21"/>
        </w:rPr>
        <w:t>ピリオドまたはスラッシュの前で，</w:t>
      </w:r>
      <w:r w:rsidR="00C412AA" w:rsidRPr="00C412AA">
        <w:rPr>
          <w:rFonts w:hint="eastAsia"/>
          <w:color w:val="FF0000"/>
          <w:szCs w:val="21"/>
        </w:rPr>
        <w:t>半角スペースを入れる。</w:t>
      </w:r>
      <w:r w:rsidR="00C412AA">
        <w:rPr>
          <w:rFonts w:hint="eastAsia"/>
          <w:szCs w:val="21"/>
        </w:rPr>
        <w:t xml:space="preserve"> </w:t>
      </w:r>
    </w:p>
    <w:p w:rsidR="00C412AA" w:rsidRPr="00037BFB" w:rsidRDefault="00C412AA" w:rsidP="00C412AA">
      <w:pPr>
        <w:ind w:left="424" w:hangingChars="202" w:hanging="424"/>
        <w:rPr>
          <w:rFonts w:ascii="Century" w:eastAsia="ＭＳ Ｐ明朝" w:hAnsi="Century"/>
        </w:rPr>
      </w:pPr>
    </w:p>
    <w:p w:rsidR="006E4C68" w:rsidRPr="00C412AA" w:rsidRDefault="006E4C68" w:rsidP="006E4C68">
      <w:pPr>
        <w:ind w:left="420" w:hangingChars="200" w:hanging="420"/>
      </w:pPr>
    </w:p>
    <w:p w:rsidR="006E4C68" w:rsidRDefault="006E4C68" w:rsidP="006E4C68">
      <w:pPr>
        <w:ind w:left="420" w:hangingChars="200" w:hanging="420"/>
      </w:pPr>
      <w:r>
        <w:rPr>
          <w:rFonts w:hint="eastAsia"/>
        </w:rPr>
        <w:t>著者</w:t>
      </w:r>
      <w:r>
        <w:rPr>
          <w:rFonts w:hint="eastAsia"/>
        </w:rPr>
        <w:t xml:space="preserve"> (2010).</w:t>
      </w:r>
      <w:r>
        <w:rPr>
          <w:rFonts w:hint="eastAsia"/>
        </w:rPr>
        <w:t>「</w:t>
      </w:r>
      <w:r>
        <w:rPr>
          <w:rFonts w:hint="eastAsia"/>
        </w:rPr>
        <w:t>Twitter</w:t>
      </w:r>
      <w:r>
        <w:rPr>
          <w:rFonts w:hint="eastAsia"/>
        </w:rPr>
        <w:t>を利用した外国語学習の一考察」</w:t>
      </w:r>
      <w:r w:rsidRPr="001D6DA6">
        <w:rPr>
          <w:rFonts w:hint="eastAsia"/>
          <w:i/>
        </w:rPr>
        <w:t>Language Education &amp; Technology, 47,</w:t>
      </w:r>
      <w:r>
        <w:rPr>
          <w:rFonts w:hint="eastAsia"/>
        </w:rPr>
        <w:t xml:space="preserve"> 385</w:t>
      </w:r>
      <w:r w:rsidRPr="00B543AF">
        <w:rPr>
          <w:rFonts w:eastAsia="MS明朝"/>
          <w:szCs w:val="21"/>
        </w:rPr>
        <w:t>–</w:t>
      </w:r>
      <w:r>
        <w:rPr>
          <w:rFonts w:eastAsia="MS明朝" w:hint="eastAsia"/>
          <w:szCs w:val="21"/>
        </w:rPr>
        <w:t>402.</w:t>
      </w:r>
    </w:p>
    <w:p w:rsidR="006E4C68" w:rsidRDefault="006E4C68" w:rsidP="006E4C68">
      <w:pPr>
        <w:ind w:left="420" w:hangingChars="200" w:hanging="420"/>
      </w:pPr>
    </w:p>
    <w:p w:rsidR="006E4C68" w:rsidRPr="001D6DA6" w:rsidRDefault="006E4C68" w:rsidP="006E4C68">
      <w:pPr>
        <w:ind w:left="420" w:hangingChars="200" w:hanging="420"/>
      </w:pPr>
    </w:p>
    <w:p w:rsidR="006E4C68" w:rsidRDefault="006E4C68" w:rsidP="006E4C68">
      <w:pPr>
        <w:ind w:left="420" w:hangingChars="200" w:hanging="420"/>
      </w:pPr>
      <w:r>
        <w:rPr>
          <w:rFonts w:hint="eastAsia"/>
        </w:rPr>
        <w:t>・参考文献は本文で引用したもののみを英文・和文ともにアルファベット順で掲載する。</w:t>
      </w:r>
    </w:p>
    <w:p w:rsidR="006E4C68" w:rsidRDefault="006E4C68" w:rsidP="006E4C68">
      <w:pPr>
        <w:ind w:left="420" w:hangingChars="200" w:hanging="420"/>
      </w:pPr>
      <w:r>
        <w:rPr>
          <w:rFonts w:hint="eastAsia"/>
        </w:rPr>
        <w:t>・和文の参考文献では，括弧は半角を用いる。ジャーナルや本の記載は上記を参照のこと。</w:t>
      </w:r>
    </w:p>
    <w:p w:rsidR="006E4C68" w:rsidRDefault="006E4C68" w:rsidP="006E4C68">
      <w:pPr>
        <w:numPr>
          <w:ilvl w:val="0"/>
          <w:numId w:val="1"/>
        </w:numPr>
      </w:pPr>
      <w:r>
        <w:rPr>
          <w:rFonts w:hint="eastAsia"/>
        </w:rPr>
        <w:t>日本語文献の出版社地名は不要。</w:t>
      </w:r>
    </w:p>
    <w:p w:rsidR="006E4C68" w:rsidRDefault="006E4C68" w:rsidP="006E4C68">
      <w:pPr>
        <w:numPr>
          <w:ilvl w:val="0"/>
          <w:numId w:val="1"/>
        </w:numPr>
      </w:pPr>
      <w:r>
        <w:rPr>
          <w:rFonts w:hint="eastAsia"/>
        </w:rPr>
        <w:t>ジャーナルのページ数引用はハイフン（</w:t>
      </w:r>
      <w:r>
        <w:rPr>
          <w:rFonts w:hint="eastAsia"/>
        </w:rPr>
        <w:t>-</w:t>
      </w:r>
      <w:r>
        <w:rPr>
          <w:rFonts w:hint="eastAsia"/>
        </w:rPr>
        <w:t>）ではなく，</w:t>
      </w:r>
      <w:proofErr w:type="spellStart"/>
      <w:r w:rsidRPr="003423BF">
        <w:rPr>
          <w:rFonts w:hint="eastAsia"/>
        </w:rPr>
        <w:t>en</w:t>
      </w:r>
      <w:proofErr w:type="spellEnd"/>
      <w:r w:rsidRPr="003423BF">
        <w:rPr>
          <w:rFonts w:hint="eastAsia"/>
        </w:rPr>
        <w:t xml:space="preserve"> dash</w:t>
      </w:r>
      <w:r>
        <w:rPr>
          <w:rFonts w:hint="eastAsia"/>
        </w:rPr>
        <w:t>ダッシュ（</w:t>
      </w:r>
      <w:r w:rsidRPr="003423BF">
        <w:t>–</w:t>
      </w:r>
      <w:r>
        <w:rPr>
          <w:rFonts w:hint="eastAsia"/>
        </w:rPr>
        <w:t>）を使う。</w:t>
      </w:r>
    </w:p>
    <w:p w:rsidR="006E4C68" w:rsidRDefault="006E4C68" w:rsidP="006E4C68">
      <w:pPr>
        <w:ind w:left="141" w:hangingChars="67" w:hanging="141"/>
      </w:pPr>
      <w:r>
        <w:rPr>
          <w:rFonts w:hint="eastAsia"/>
        </w:rPr>
        <w:t>・</w:t>
      </w:r>
      <w:r>
        <w:rPr>
          <w:rFonts w:hint="eastAsia"/>
        </w:rPr>
        <w:t>APA</w:t>
      </w:r>
      <w:r>
        <w:rPr>
          <w:rFonts w:hint="eastAsia"/>
        </w:rPr>
        <w:t>第</w:t>
      </w:r>
      <w:r>
        <w:rPr>
          <w:rFonts w:hint="eastAsia"/>
        </w:rPr>
        <w:t>6</w:t>
      </w:r>
      <w:r>
        <w:rPr>
          <w:rFonts w:hint="eastAsia"/>
        </w:rPr>
        <w:t>版（</w:t>
      </w:r>
      <w:r>
        <w:rPr>
          <w:rFonts w:hint="eastAsia"/>
        </w:rPr>
        <w:t>2009</w:t>
      </w:r>
      <w:r>
        <w:rPr>
          <w:rFonts w:hint="eastAsia"/>
        </w:rPr>
        <w:t>）では</w:t>
      </w:r>
      <w:r>
        <w:rPr>
          <w:rFonts w:hint="eastAsia"/>
        </w:rPr>
        <w:t>DOI</w:t>
      </w:r>
      <w:r>
        <w:rPr>
          <w:rFonts w:hint="eastAsia"/>
        </w:rPr>
        <w:t>（</w:t>
      </w:r>
      <w:r>
        <w:t>Digital</w:t>
      </w:r>
      <w:r>
        <w:rPr>
          <w:rFonts w:hint="eastAsia"/>
        </w:rPr>
        <w:t xml:space="preserve"> Object Identifier</w:t>
      </w:r>
      <w:r>
        <w:rPr>
          <w:rFonts w:hint="eastAsia"/>
        </w:rPr>
        <w:t>）がある場合は報告することを推奨しているため，</w:t>
      </w:r>
      <w:r>
        <w:rPr>
          <w:rFonts w:hint="eastAsia"/>
        </w:rPr>
        <w:t>DOI</w:t>
      </w:r>
      <w:r>
        <w:rPr>
          <w:rFonts w:hint="eastAsia"/>
        </w:rPr>
        <w:t>がわかるものについては記載する</w:t>
      </w:r>
      <w:r w:rsidR="00CE242F">
        <w:rPr>
          <w:rFonts w:hint="eastAsia"/>
        </w:rPr>
        <w:t>。</w:t>
      </w:r>
      <w:r>
        <w:rPr>
          <w:rFonts w:hint="eastAsia"/>
        </w:rPr>
        <w:t>DOI</w:t>
      </w:r>
      <w:r>
        <w:rPr>
          <w:rFonts w:hint="eastAsia"/>
        </w:rPr>
        <w:t>の説明についてはこのサイトを参照</w:t>
      </w:r>
      <w:r w:rsidR="00CE242F" w:rsidRPr="003A31EC">
        <w:rPr>
          <w:rFonts w:hint="eastAsia"/>
        </w:rPr>
        <w:t>（</w:t>
      </w:r>
      <w:r w:rsidR="00CE242F" w:rsidRPr="003A31EC">
        <w:t>http://www.apastyle.org/learn/faqs/what-is-doi.aspx</w:t>
      </w:r>
      <w:r w:rsidR="00CE242F" w:rsidRPr="003A31EC">
        <w:rPr>
          <w:rFonts w:hint="eastAsia"/>
        </w:rPr>
        <w:t>）</w:t>
      </w:r>
      <w:r>
        <w:rPr>
          <w:rFonts w:hint="eastAsia"/>
        </w:rPr>
        <w:t>。</w:t>
      </w:r>
    </w:p>
    <w:p w:rsidR="006E4C68" w:rsidRDefault="006E4C68" w:rsidP="006E4C68">
      <w:pPr>
        <w:ind w:left="141" w:hangingChars="67" w:hanging="141"/>
      </w:pPr>
      <w:r>
        <w:rPr>
          <w:rFonts w:hint="eastAsia"/>
        </w:rPr>
        <w:t>・自分の研究を引用する場合は，匿名性を確保するために，参考文献の最後にまとめて書く（投稿時のみ）。</w:t>
      </w:r>
    </w:p>
    <w:p w:rsidR="006E4C68" w:rsidRDefault="006E4C68" w:rsidP="006E4C68">
      <w:pPr>
        <w:ind w:left="141" w:hangingChars="67" w:hanging="141"/>
      </w:pPr>
    </w:p>
    <w:p w:rsidR="006E4C68" w:rsidRDefault="006E4C68" w:rsidP="009B0BFA"/>
    <w:p w:rsidR="006E4C68" w:rsidRDefault="006E4C68" w:rsidP="003A31EC"/>
    <w:p w:rsidR="006E4C68" w:rsidRPr="00E32182" w:rsidRDefault="00F8003B" w:rsidP="006E4C68">
      <w:pPr>
        <w:pStyle w:val="References"/>
        <w:spacing w:after="80"/>
        <w:jc w:val="center"/>
      </w:pPr>
      <w:r>
        <w:t>© LET</w:t>
      </w:r>
      <w:r w:rsidRPr="007B4CC9">
        <w:rPr>
          <w:color w:val="FF0000"/>
        </w:rPr>
        <w:t xml:space="preserve"> 2017</w:t>
      </w:r>
      <w:r w:rsidR="006E4C68">
        <w:t xml:space="preserve">  </w:t>
      </w:r>
      <w:r w:rsidR="006E4C68" w:rsidRPr="00E32182">
        <w:t>All rights reserved. Not for commercial use or unauthorized distribution.</w:t>
      </w:r>
    </w:p>
    <w:sectPr w:rsidR="006E4C68" w:rsidRPr="00E32182" w:rsidSect="00F357A2">
      <w:footerReference w:type="default" r:id="rId9"/>
      <w:headerReference w:type="first" r:id="rId10"/>
      <w:endnotePr>
        <w:numFmt w:val="decimal"/>
      </w:endnotePr>
      <w:pgSz w:w="11906" w:h="16838" w:code="9"/>
      <w:pgMar w:top="1701" w:right="1701" w:bottom="1701" w:left="1701" w:header="851" w:footer="567" w:gutter="0"/>
      <w:cols w:space="720"/>
      <w:titlePg/>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33A" w:rsidRDefault="00D1433A" w:rsidP="006E4C68">
      <w:r>
        <w:separator/>
      </w:r>
    </w:p>
  </w:endnote>
  <w:endnote w:type="continuationSeparator" w:id="0">
    <w:p w:rsidR="00D1433A" w:rsidRDefault="00D1433A" w:rsidP="006E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ヒラギノ角ゴ ProN W3">
    <w:altName w:val="游ゴシック"/>
    <w:charset w:val="4E"/>
    <w:family w:val="auto"/>
    <w:pitch w:val="variable"/>
    <w:sig w:usb0="E00002FF" w:usb1="7AC7FFFF" w:usb2="00000012" w:usb3="00000000" w:csb0="0002000D" w:csb1="00000000"/>
  </w:font>
  <w:font w:name="MS明朝">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E59" w:rsidRDefault="00C71E5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33A" w:rsidRDefault="00D1433A" w:rsidP="006E4C68">
      <w:r>
        <w:separator/>
      </w:r>
    </w:p>
  </w:footnote>
  <w:footnote w:type="continuationSeparator" w:id="0">
    <w:p w:rsidR="00D1433A" w:rsidRDefault="00D1433A" w:rsidP="006E4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E59" w:rsidRPr="00365E4E" w:rsidRDefault="00C71E59">
    <w:pPr>
      <w:pStyle w:val="a5"/>
      <w:rPr>
        <w:color w:val="FF0000"/>
      </w:rPr>
    </w:pPr>
    <w:r w:rsidRPr="00365E4E">
      <w:rPr>
        <w:rFonts w:hint="eastAsia"/>
        <w:color w:val="FF0000"/>
      </w:rPr>
      <w:t>研究論文／実践報告（</w:t>
    </w:r>
    <w:r>
      <w:rPr>
        <w:rFonts w:hint="eastAsia"/>
        <w:color w:val="FF0000"/>
      </w:rPr>
      <w:t>ここを</w:t>
    </w:r>
    <w:r w:rsidRPr="00365E4E">
      <w:rPr>
        <w:rFonts w:hint="eastAsia"/>
        <w:color w:val="FF0000"/>
      </w:rPr>
      <w:t>クリックして，どちらかを消してください）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93BBF"/>
    <w:multiLevelType w:val="hybridMultilevel"/>
    <w:tmpl w:val="C8C81448"/>
    <w:lvl w:ilvl="0" w:tplc="610A3B84">
      <w:start w:val="2"/>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SortMethod w:val="0000"/>
  <w:doNotTrackMoves/>
  <w:defaultTabStop w:val="720"/>
  <w:drawingGridHorizontalSpacing w:val="105"/>
  <w:drawingGridVerticalSpacing w:val="383"/>
  <w:displayHorizontalDrawingGridEvery w:val="0"/>
  <w:doNotShadeFormData/>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lignTablesRowByRow/>
    <w:adjustLineHeightInTable/>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E5F"/>
    <w:rsid w:val="000427C5"/>
    <w:rsid w:val="000B698C"/>
    <w:rsid w:val="00137AAA"/>
    <w:rsid w:val="001721BA"/>
    <w:rsid w:val="00182B59"/>
    <w:rsid w:val="001C0DBF"/>
    <w:rsid w:val="0023637F"/>
    <w:rsid w:val="00245FB4"/>
    <w:rsid w:val="002B71D5"/>
    <w:rsid w:val="002D58E2"/>
    <w:rsid w:val="002F6D0B"/>
    <w:rsid w:val="00365E4E"/>
    <w:rsid w:val="003A31EC"/>
    <w:rsid w:val="003A6DCE"/>
    <w:rsid w:val="003B33D4"/>
    <w:rsid w:val="003B6524"/>
    <w:rsid w:val="004051E2"/>
    <w:rsid w:val="00467145"/>
    <w:rsid w:val="004B1DAF"/>
    <w:rsid w:val="004F7FF1"/>
    <w:rsid w:val="00572E5F"/>
    <w:rsid w:val="00576D07"/>
    <w:rsid w:val="006A6227"/>
    <w:rsid w:val="006E4C68"/>
    <w:rsid w:val="00724759"/>
    <w:rsid w:val="00744D42"/>
    <w:rsid w:val="00754A52"/>
    <w:rsid w:val="007B4CC9"/>
    <w:rsid w:val="007F38FE"/>
    <w:rsid w:val="00895FD4"/>
    <w:rsid w:val="008A4BD0"/>
    <w:rsid w:val="00902D1B"/>
    <w:rsid w:val="00940CF8"/>
    <w:rsid w:val="00952E02"/>
    <w:rsid w:val="00966902"/>
    <w:rsid w:val="009737D9"/>
    <w:rsid w:val="00997EAA"/>
    <w:rsid w:val="009B0BFA"/>
    <w:rsid w:val="00A056C8"/>
    <w:rsid w:val="00A854EC"/>
    <w:rsid w:val="00B702D5"/>
    <w:rsid w:val="00C412AA"/>
    <w:rsid w:val="00C61BB5"/>
    <w:rsid w:val="00C71E59"/>
    <w:rsid w:val="00C72577"/>
    <w:rsid w:val="00CC3B33"/>
    <w:rsid w:val="00CD7C68"/>
    <w:rsid w:val="00CE242F"/>
    <w:rsid w:val="00D1433A"/>
    <w:rsid w:val="00D64C1D"/>
    <w:rsid w:val="00D80019"/>
    <w:rsid w:val="00DF731A"/>
    <w:rsid w:val="00E24F90"/>
    <w:rsid w:val="00EB580C"/>
    <w:rsid w:val="00F357A2"/>
    <w:rsid w:val="00F54FA7"/>
    <w:rsid w:val="00F8003B"/>
    <w:rsid w:val="00F93C9E"/>
    <w:rsid w:val="00F97A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5404E7F4-B861-4924-88B0-FFA1A828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autoSpaceDE w:val="0"/>
      <w:autoSpaceDN w:val="0"/>
      <w:adjustRightInd w:val="0"/>
      <w:jc w:val="center"/>
      <w:outlineLvl w:val="0"/>
    </w:pPr>
    <w:rPr>
      <w:rFonts w:eastAsia="ＭＳ Ｐ明朝"/>
      <w:kern w:val="0"/>
      <w:lang w:val="ja-JP"/>
    </w:rPr>
  </w:style>
  <w:style w:type="paragraph" w:styleId="2">
    <w:name w:val="heading 2"/>
    <w:basedOn w:val="a"/>
    <w:next w:val="a"/>
    <w:qFormat/>
    <w:pPr>
      <w:autoSpaceDE w:val="0"/>
      <w:autoSpaceDN w:val="0"/>
      <w:adjustRightInd w:val="0"/>
      <w:ind w:left="270" w:hanging="270"/>
      <w:jc w:val="left"/>
      <w:outlineLvl w:val="1"/>
    </w:pPr>
    <w:rPr>
      <w:rFonts w:ascii="Arial" w:eastAsia="ＭＳ Ｐゴシック" w:hAnsi="Arial"/>
      <w:kern w:val="0"/>
      <w:sz w:val="32"/>
      <w:lang w:val="ja-JP"/>
    </w:rPr>
  </w:style>
  <w:style w:type="paragraph" w:styleId="3">
    <w:name w:val="heading 3"/>
    <w:basedOn w:val="a"/>
    <w:next w:val="a"/>
    <w:qFormat/>
    <w:pPr>
      <w:autoSpaceDE w:val="0"/>
      <w:autoSpaceDN w:val="0"/>
      <w:adjustRightInd w:val="0"/>
      <w:ind w:left="585" w:hanging="225"/>
      <w:jc w:val="left"/>
      <w:outlineLvl w:val="2"/>
    </w:pPr>
    <w:rPr>
      <w:rFonts w:ascii="Arial" w:eastAsia="ＭＳ Ｐゴシック" w:hAnsi="Arial"/>
      <w:kern w:val="0"/>
      <w:sz w:val="28"/>
      <w:lang w:val="ja-JP"/>
    </w:rPr>
  </w:style>
  <w:style w:type="paragraph" w:styleId="4">
    <w:name w:val="heading 4"/>
    <w:basedOn w:val="a"/>
    <w:next w:val="a"/>
    <w:qFormat/>
    <w:pPr>
      <w:autoSpaceDE w:val="0"/>
      <w:autoSpaceDN w:val="0"/>
      <w:adjustRightInd w:val="0"/>
      <w:ind w:left="900" w:hanging="180"/>
      <w:jc w:val="left"/>
      <w:outlineLvl w:val="3"/>
    </w:pPr>
    <w:rPr>
      <w:rFonts w:ascii="Arial" w:eastAsia="ＭＳ Ｐゴシック" w:hAnsi="Arial"/>
      <w:kern w:val="0"/>
      <w:sz w:val="24"/>
      <w:lang w:val="ja-JP"/>
    </w:rPr>
  </w:style>
  <w:style w:type="paragraph" w:styleId="5">
    <w:name w:val="heading 5"/>
    <w:basedOn w:val="a"/>
    <w:next w:val="a"/>
    <w:qFormat/>
    <w:pPr>
      <w:autoSpaceDE w:val="0"/>
      <w:autoSpaceDN w:val="0"/>
      <w:adjustRightInd w:val="0"/>
      <w:ind w:left="1260" w:hanging="180"/>
      <w:jc w:val="left"/>
      <w:outlineLvl w:val="4"/>
    </w:pPr>
    <w:rPr>
      <w:rFonts w:ascii="Arial" w:eastAsia="ＭＳ Ｐゴシック" w:hAnsi="Arial"/>
      <w:kern w:val="0"/>
      <w:sz w:val="20"/>
      <w:lang w:val="ja-JP"/>
    </w:rPr>
  </w:style>
  <w:style w:type="paragraph" w:styleId="6">
    <w:name w:val="heading 6"/>
    <w:basedOn w:val="a"/>
    <w:next w:val="a"/>
    <w:qFormat/>
    <w:pPr>
      <w:autoSpaceDE w:val="0"/>
      <w:autoSpaceDN w:val="0"/>
      <w:adjustRightInd w:val="0"/>
      <w:ind w:left="1620" w:hanging="180"/>
      <w:jc w:val="left"/>
      <w:outlineLvl w:val="5"/>
    </w:pPr>
    <w:rPr>
      <w:rFonts w:ascii="Arial" w:eastAsia="ＭＳ Ｐゴシック" w:hAnsi="Arial"/>
      <w:kern w:val="0"/>
      <w:sz w:val="20"/>
      <w:lang w:val="ja-JP"/>
    </w:rPr>
  </w:style>
  <w:style w:type="paragraph" w:styleId="7">
    <w:name w:val="heading 7"/>
    <w:basedOn w:val="a"/>
    <w:next w:val="a"/>
    <w:qFormat/>
    <w:pPr>
      <w:keepNext/>
      <w:wordWrap w:val="0"/>
      <w:jc w:val="right"/>
      <w:outlineLvl w:val="6"/>
    </w:pPr>
    <w:rPr>
      <w:i/>
      <w:color w:val="000000"/>
    </w:rPr>
  </w:style>
  <w:style w:type="paragraph" w:styleId="8">
    <w:name w:val="heading 8"/>
    <w:basedOn w:val="a"/>
    <w:next w:val="a"/>
    <w:qFormat/>
    <w:pPr>
      <w:keepNext/>
      <w:wordWrap w:val="0"/>
      <w:jc w:val="right"/>
      <w:outlineLvl w:val="7"/>
    </w:pPr>
    <w:rPr>
      <w:i/>
    </w:rPr>
  </w:style>
  <w:style w:type="paragraph" w:styleId="9">
    <w:name w:val="heading 9"/>
    <w:basedOn w:val="a"/>
    <w:next w:val="a"/>
    <w:qFormat/>
    <w:pPr>
      <w:keepNext/>
      <w:widowControl/>
      <w:snapToGrid w:val="0"/>
      <w:jc w:val="center"/>
      <w:outlineLvl w:val="8"/>
    </w:pPr>
    <w:rPr>
      <w:rFonts w:ascii="ＭＳ Ｐゴシック" w:eastAsia="ＭＳ Ｐゴシック" w:hAnsi="ＭＳ Ｐゴシック"/>
      <w: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character" w:styleId="a4">
    <w:name w:val="Strong"/>
    <w:qFormat/>
    <w:rPr>
      <w:b/>
    </w:rPr>
  </w:style>
  <w:style w:type="paragraph" w:styleId="a5">
    <w:name w:val="header"/>
    <w:basedOn w:val="a"/>
    <w:link w:val="a6"/>
    <w:uiPriority w:val="99"/>
    <w:pPr>
      <w:tabs>
        <w:tab w:val="center" w:pos="4252"/>
        <w:tab w:val="right" w:pos="8504"/>
      </w:tabs>
      <w:snapToGrid w:val="0"/>
    </w:pPr>
  </w:style>
  <w:style w:type="paragraph" w:styleId="a7">
    <w:name w:val="caption"/>
    <w:basedOn w:val="a"/>
    <w:next w:val="a"/>
    <w:qFormat/>
    <w:rPr>
      <w:b/>
    </w:rPr>
  </w:style>
  <w:style w:type="paragraph" w:styleId="a8">
    <w:name w:val="footer"/>
    <w:basedOn w:val="a"/>
    <w:semiHidden/>
    <w:pPr>
      <w:tabs>
        <w:tab w:val="center" w:pos="4252"/>
        <w:tab w:val="right" w:pos="8504"/>
      </w:tabs>
      <w:snapToGrid w:val="0"/>
    </w:p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olor w:val="000000"/>
      <w:kern w:val="0"/>
      <w:sz w:val="24"/>
    </w:rPr>
  </w:style>
  <w:style w:type="paragraph" w:styleId="20">
    <w:name w:val="Body Text Indent 2"/>
    <w:basedOn w:val="a"/>
    <w:semiHidden/>
    <w:pPr>
      <w:ind w:firstLineChars="100" w:firstLine="210"/>
    </w:pPr>
    <w:rPr>
      <w:rFonts w:ascii="ＭＳ Ｐ明朝" w:hAnsi="ＭＳ Ｐ明朝"/>
    </w:rPr>
  </w:style>
  <w:style w:type="paragraph" w:styleId="a9">
    <w:name w:val="Body Text Indent"/>
    <w:basedOn w:val="a"/>
    <w:semiHidden/>
    <w:pPr>
      <w:ind w:left="420" w:hangingChars="200" w:hanging="420"/>
    </w:pPr>
  </w:style>
  <w:style w:type="character" w:styleId="aa">
    <w:name w:val="endnote reference"/>
    <w:semiHidden/>
    <w:rPr>
      <w:vertAlign w:val="superscript"/>
    </w:rPr>
  </w:style>
  <w:style w:type="paragraph" w:styleId="HTML">
    <w:name w:val="HTML Preformatted"/>
    <w:basedOn w:val="a"/>
    <w:link w:val="HTML0"/>
    <w:uiPriority w:val="99"/>
    <w:semiHidden/>
    <w:unhideWhenUsed/>
    <w:rsid w:val="00D6131D"/>
    <w:rPr>
      <w:rFonts w:ascii="Courier New" w:hAnsi="Courier New" w:cs="Courier New"/>
      <w:sz w:val="20"/>
    </w:rPr>
  </w:style>
  <w:style w:type="character" w:customStyle="1" w:styleId="HTML0">
    <w:name w:val="HTML 書式付き (文字)"/>
    <w:link w:val="HTML"/>
    <w:uiPriority w:val="99"/>
    <w:semiHidden/>
    <w:rsid w:val="00D6131D"/>
    <w:rPr>
      <w:rFonts w:ascii="Courier New" w:hAnsi="Courier New" w:cs="Courier New"/>
      <w:kern w:val="2"/>
    </w:rPr>
  </w:style>
  <w:style w:type="character" w:styleId="ab">
    <w:name w:val="annotation reference"/>
    <w:uiPriority w:val="99"/>
    <w:semiHidden/>
    <w:unhideWhenUsed/>
    <w:rsid w:val="009851DD"/>
    <w:rPr>
      <w:sz w:val="18"/>
      <w:szCs w:val="18"/>
    </w:rPr>
  </w:style>
  <w:style w:type="paragraph" w:styleId="ac">
    <w:name w:val="annotation text"/>
    <w:basedOn w:val="a"/>
    <w:link w:val="ad"/>
    <w:uiPriority w:val="99"/>
    <w:semiHidden/>
    <w:unhideWhenUsed/>
    <w:rsid w:val="009851DD"/>
    <w:pPr>
      <w:jc w:val="left"/>
    </w:pPr>
  </w:style>
  <w:style w:type="character" w:customStyle="1" w:styleId="ad">
    <w:name w:val="コメント文字列 (文字)"/>
    <w:link w:val="ac"/>
    <w:uiPriority w:val="99"/>
    <w:semiHidden/>
    <w:rsid w:val="009851DD"/>
    <w:rPr>
      <w:rFonts w:ascii="Times New Roman" w:hAnsi="Times New Roman"/>
      <w:kern w:val="2"/>
      <w:sz w:val="21"/>
    </w:rPr>
  </w:style>
  <w:style w:type="paragraph" w:styleId="ae">
    <w:name w:val="annotation subject"/>
    <w:basedOn w:val="ac"/>
    <w:next w:val="ac"/>
    <w:link w:val="af"/>
    <w:uiPriority w:val="99"/>
    <w:semiHidden/>
    <w:unhideWhenUsed/>
    <w:rsid w:val="009851DD"/>
    <w:rPr>
      <w:b/>
      <w:bCs/>
    </w:rPr>
  </w:style>
  <w:style w:type="character" w:customStyle="1" w:styleId="af">
    <w:name w:val="コメント内容 (文字)"/>
    <w:link w:val="ae"/>
    <w:uiPriority w:val="99"/>
    <w:semiHidden/>
    <w:rsid w:val="009851DD"/>
    <w:rPr>
      <w:rFonts w:ascii="Times New Roman" w:hAnsi="Times New Roman"/>
      <w:b/>
      <w:bCs/>
      <w:kern w:val="2"/>
      <w:sz w:val="21"/>
    </w:rPr>
  </w:style>
  <w:style w:type="paragraph" w:styleId="af0">
    <w:name w:val="Balloon Text"/>
    <w:basedOn w:val="a"/>
    <w:link w:val="af1"/>
    <w:uiPriority w:val="99"/>
    <w:semiHidden/>
    <w:unhideWhenUsed/>
    <w:rsid w:val="009851DD"/>
    <w:rPr>
      <w:rFonts w:ascii="ヒラギノ角ゴ ProN W3" w:eastAsia="ヒラギノ角ゴ ProN W3"/>
      <w:sz w:val="18"/>
      <w:szCs w:val="18"/>
    </w:rPr>
  </w:style>
  <w:style w:type="character" w:customStyle="1" w:styleId="af1">
    <w:name w:val="吹き出し (文字)"/>
    <w:link w:val="af0"/>
    <w:uiPriority w:val="99"/>
    <w:semiHidden/>
    <w:rsid w:val="009851DD"/>
    <w:rPr>
      <w:rFonts w:ascii="ヒラギノ角ゴ ProN W3" w:eastAsia="ヒラギノ角ゴ ProN W3" w:hAnsi="Times New Roman"/>
      <w:kern w:val="2"/>
      <w:sz w:val="18"/>
      <w:szCs w:val="18"/>
    </w:rPr>
  </w:style>
  <w:style w:type="character" w:styleId="af2">
    <w:name w:val="Hyperlink"/>
    <w:rsid w:val="00B543AF"/>
    <w:rPr>
      <w:color w:val="0000FF"/>
      <w:u w:val="single"/>
    </w:rPr>
  </w:style>
  <w:style w:type="paragraph" w:customStyle="1" w:styleId="References">
    <w:name w:val="References"/>
    <w:basedOn w:val="a"/>
    <w:link w:val="References0"/>
    <w:qFormat/>
    <w:rsid w:val="003B29FC"/>
    <w:pPr>
      <w:widowControl/>
      <w:spacing w:after="60" w:line="320" w:lineRule="exact"/>
      <w:ind w:left="425" w:hanging="425"/>
    </w:pPr>
    <w:rPr>
      <w:kern w:val="0"/>
      <w:sz w:val="24"/>
      <w:szCs w:val="22"/>
    </w:rPr>
  </w:style>
  <w:style w:type="character" w:customStyle="1" w:styleId="References0">
    <w:name w:val="References (文字)"/>
    <w:link w:val="References"/>
    <w:rsid w:val="003B29FC"/>
    <w:rPr>
      <w:rFonts w:ascii="Times New Roman" w:hAnsi="Times New Roman"/>
      <w:sz w:val="24"/>
      <w:szCs w:val="22"/>
    </w:rPr>
  </w:style>
  <w:style w:type="character" w:customStyle="1" w:styleId="a6">
    <w:name w:val="ヘッダー (文字)"/>
    <w:link w:val="a5"/>
    <w:uiPriority w:val="99"/>
    <w:rsid w:val="00902D1B"/>
    <w:rPr>
      <w:rFonts w:ascii="Times New Roman" w:hAnsi="Times New Roman"/>
      <w:kern w:val="2"/>
      <w:sz w:val="21"/>
    </w:rPr>
  </w:style>
  <w:style w:type="character" w:styleId="af3">
    <w:name w:val="Unresolved Mention"/>
    <w:uiPriority w:val="99"/>
    <w:semiHidden/>
    <w:unhideWhenUsed/>
    <w:rsid w:val="00C412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EBE2A-479E-4AE1-8C52-0FCC8311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1103</Words>
  <Characters>6290</Characters>
  <Application>Microsoft Office Word</Application>
  <DocSecurity>0</DocSecurity>
  <PresentationFormat/>
  <Lines>52</Lines>
  <Paragraphs>14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LET機関誌日本語テンプレート</vt:lpstr>
      <vt:lpstr>LET機関誌日本語テンプレート</vt:lpstr>
    </vt:vector>
  </TitlesOfParts>
  <Manager/>
  <Company/>
  <LinksUpToDate>false</LinksUpToDate>
  <CharactersWithSpaces>7379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LET機関誌日本語テンプレート</dc:title>
  <dc:subject/>
  <dc:creator>LET Editors</dc:creator>
  <cp:keywords/>
  <dc:description/>
  <cp:revision>4</cp:revision>
  <cp:lastPrinted>2017-08-04T23:36:00Z</cp:lastPrinted>
  <dcterms:created xsi:type="dcterms:W3CDTF">2017-08-05T07:33:00Z</dcterms:created>
  <dcterms:modified xsi:type="dcterms:W3CDTF">2017-08-05T23:15:00Z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